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59" w:rsidRDefault="002146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4659" w:rsidRDefault="00214659">
      <w:pPr>
        <w:pStyle w:val="ConsPlusNormal"/>
        <w:jc w:val="both"/>
        <w:outlineLvl w:val="0"/>
      </w:pPr>
    </w:p>
    <w:p w:rsidR="00214659" w:rsidRDefault="00214659">
      <w:pPr>
        <w:pStyle w:val="ConsPlusNormal"/>
        <w:outlineLvl w:val="0"/>
      </w:pPr>
      <w:r>
        <w:t>Зарегистрировано в Минюсте России 18 июня 2014 г. N 32761</w:t>
      </w:r>
    </w:p>
    <w:p w:rsidR="00214659" w:rsidRDefault="002146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659" w:rsidRDefault="00214659">
      <w:pPr>
        <w:pStyle w:val="ConsPlusNormal"/>
      </w:pPr>
    </w:p>
    <w:p w:rsidR="00214659" w:rsidRDefault="00214659">
      <w:pPr>
        <w:pStyle w:val="ConsPlusTitle"/>
        <w:jc w:val="center"/>
      </w:pPr>
      <w:r>
        <w:t>МИНИСТЕРСТВО ЭНЕРГЕТИКИ РОССИЙСКОЙ ФЕДЕРАЦИИ</w:t>
      </w:r>
    </w:p>
    <w:p w:rsidR="00214659" w:rsidRDefault="00214659">
      <w:pPr>
        <w:pStyle w:val="ConsPlusTitle"/>
        <w:jc w:val="center"/>
      </w:pPr>
    </w:p>
    <w:p w:rsidR="00214659" w:rsidRDefault="00214659">
      <w:pPr>
        <w:pStyle w:val="ConsPlusTitle"/>
        <w:jc w:val="center"/>
      </w:pPr>
      <w:r>
        <w:t>ПРИКАЗ</w:t>
      </w:r>
    </w:p>
    <w:p w:rsidR="00214659" w:rsidRDefault="00214659">
      <w:pPr>
        <w:pStyle w:val="ConsPlusTitle"/>
        <w:jc w:val="center"/>
      </w:pPr>
      <w:r>
        <w:t>от 15 апреля 2014 г. N 186</w:t>
      </w:r>
    </w:p>
    <w:p w:rsidR="00214659" w:rsidRDefault="00214659">
      <w:pPr>
        <w:pStyle w:val="ConsPlusTitle"/>
        <w:jc w:val="center"/>
      </w:pPr>
    </w:p>
    <w:p w:rsidR="00214659" w:rsidRDefault="00214659">
      <w:pPr>
        <w:pStyle w:val="ConsPlusTitle"/>
        <w:jc w:val="center"/>
      </w:pPr>
      <w:r>
        <w:t>О ЕДИНЫХ СТАНДАРТАХ</w:t>
      </w:r>
    </w:p>
    <w:p w:rsidR="00214659" w:rsidRDefault="00214659">
      <w:pPr>
        <w:pStyle w:val="ConsPlusTitle"/>
        <w:jc w:val="center"/>
      </w:pPr>
      <w:r>
        <w:t>КАЧЕСТВА ОБСЛУЖИВАНИЯ СЕТЕВЫМИ ОРГАНИЗАЦИЯМИ ПОТРЕБИТЕЛЕЙ</w:t>
      </w:r>
    </w:p>
    <w:p w:rsidR="00214659" w:rsidRDefault="00214659">
      <w:pPr>
        <w:pStyle w:val="ConsPlusTitle"/>
        <w:jc w:val="center"/>
      </w:pPr>
      <w:r>
        <w:t>УСЛУГ СЕТЕВЫХ ОРГАНИЗАЦИЙ</w:t>
      </w:r>
    </w:p>
    <w:p w:rsidR="00214659" w:rsidRDefault="002146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46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Минэнерго России от 06.04.2015 </w:t>
            </w:r>
            <w:hyperlink r:id="rId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07.07.2021 </w:t>
            </w:r>
            <w:hyperlink r:id="rId7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</w:tr>
    </w:tbl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(Собрание законодательства Российской Федерации, 2004, N 52, ст. 5525; 2013, N 31, ст. 4226), приказываю: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1. Утвердить прилагаемые Единые </w:t>
      </w:r>
      <w:hyperlink w:anchor="P31" w:history="1">
        <w:r>
          <w:rPr>
            <w:color w:val="0000FF"/>
          </w:rPr>
          <w:t>стандарты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214659" w:rsidRDefault="00214659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Настоящий приказ вступает в силу в установленном порядке, за исключением </w:t>
      </w:r>
      <w:hyperlink w:anchor="P102" w:history="1">
        <w:r>
          <w:rPr>
            <w:color w:val="0000FF"/>
          </w:rPr>
          <w:t>глав II</w:t>
        </w:r>
      </w:hyperlink>
      <w:r>
        <w:t xml:space="preserve"> и </w:t>
      </w:r>
      <w:hyperlink w:anchor="P127" w:history="1">
        <w:r>
          <w:rPr>
            <w:color w:val="0000FF"/>
          </w:rPr>
          <w:t>III</w:t>
        </w:r>
      </w:hyperlink>
      <w:r>
        <w:t xml:space="preserve"> Единых стандартов качества обслуживания сетевыми организациями потребителей услуг сетевых организаций, вступающих в силу по истечении шести месяцев со дня вступления в силу настоящего приказа.</w:t>
      </w: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jc w:val="right"/>
      </w:pPr>
      <w:r>
        <w:t>Министр</w:t>
      </w:r>
    </w:p>
    <w:p w:rsidR="00214659" w:rsidRDefault="00214659">
      <w:pPr>
        <w:pStyle w:val="ConsPlusNormal"/>
        <w:jc w:val="right"/>
      </w:pPr>
      <w:r>
        <w:t>А.В.НОВАК</w:t>
      </w: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jc w:val="right"/>
        <w:outlineLvl w:val="0"/>
      </w:pPr>
      <w:r>
        <w:t>Утверждены</w:t>
      </w:r>
    </w:p>
    <w:p w:rsidR="00214659" w:rsidRDefault="00214659">
      <w:pPr>
        <w:pStyle w:val="ConsPlusNormal"/>
        <w:jc w:val="right"/>
      </w:pPr>
      <w:r>
        <w:t>приказом Минэнерго России</w:t>
      </w:r>
    </w:p>
    <w:p w:rsidR="00214659" w:rsidRDefault="00214659">
      <w:pPr>
        <w:pStyle w:val="ConsPlusNormal"/>
        <w:jc w:val="right"/>
      </w:pPr>
      <w:r>
        <w:t>от 15 апреля 2014 г. N 186</w:t>
      </w: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Title"/>
        <w:jc w:val="center"/>
      </w:pPr>
      <w:bookmarkStart w:id="1" w:name="P31"/>
      <w:bookmarkEnd w:id="1"/>
      <w:r>
        <w:t>ЕДИНЫЕ СТАНДАРТЫ</w:t>
      </w:r>
    </w:p>
    <w:p w:rsidR="00214659" w:rsidRDefault="00214659">
      <w:pPr>
        <w:pStyle w:val="ConsPlusTitle"/>
        <w:jc w:val="center"/>
      </w:pPr>
      <w:r>
        <w:t>КАЧЕСТВА ОБСЛУЖИВАНИЯ СЕТЕВЫМИ ОРГАНИЗАЦИЯМИ ПОТРЕБИТЕЛЕЙ</w:t>
      </w:r>
    </w:p>
    <w:p w:rsidR="00214659" w:rsidRDefault="00214659">
      <w:pPr>
        <w:pStyle w:val="ConsPlusTitle"/>
        <w:jc w:val="center"/>
      </w:pPr>
      <w:r>
        <w:t>УСЛУГ СЕТЕВЫХ ОРГАНИЗАЦИЙ</w:t>
      </w:r>
    </w:p>
    <w:p w:rsidR="00214659" w:rsidRDefault="002146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46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Минэнерго России от 06.04.2015 </w:t>
            </w:r>
            <w:hyperlink r:id="rId9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07.07.2021 </w:t>
            </w:r>
            <w:hyperlink r:id="rId10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</w:tr>
    </w:tbl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Title"/>
        <w:jc w:val="center"/>
        <w:outlineLvl w:val="1"/>
      </w:pPr>
      <w:r>
        <w:t>I. Общие положения</w:t>
      </w: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ind w:firstLine="540"/>
        <w:jc w:val="both"/>
      </w:pPr>
      <w:r>
        <w:t>1. Настоящие Единые стандарты качества обслуживания сетевыми организациями потребителей услуг сетевых организаций устанавливают требования к обслуживанию сетевыми организациями лиц, являющихся потребителями услуг сетевых организаций по передаче электрической энергии (за исключением сетевых организаций, энергосбытовых организаций и гарантирующих поставщиков), в том числе обслуживаемых энергосбытовой организацией и гарантирующим поставщиком, и лиц, обратившихся в сетевую организацию с целью заключения договора об оказании услуг по передаче электрической энергии или осуществлении технологического присоединения к электрическим сетям (за исключением сетевых организаций, энергосбытовых организаций и гарантирующих поставщиков) (далее - потребители, технологическое присоединение).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2. Сетевая организация обеспечивает рассмотрение обращений потребителей, поступивших в устной, письменной форме или в форме электронного документа.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Взаимодействие сетевой организации с потребителями в части разрешения вопросов, содержащихся в обращениях потребителей и предоставления им возможности реализации прав, предусмотренных законодательством Российской Федерации (далее - обслуживание потребителей), осуществляется в соответствии с требованиями настоящих Единых стандартов.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3. В целях оказания услуг по передаче электрической энергии сетевая организация при обслуживании потребителей осуществляет: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а) заключение договора об оказании услуг по передаче электрической энергии;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б) внесение изменений в договор об оказании услуг по передаче электрической энергии;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в) расторжение договора об оказании услуг по передаче электрической энергии;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г) информирование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д) 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е) предоставление в случаях и сроки, предусмотренные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предоставления доступа к минимальному набору функций интеллектуальных систем учета электрической энергии (мощности), утвержденными постановлением Правительства Российской Федерации от 19 июня 2020 г. N 890 (Собрание законодательства Российской Федерации, 2020, N 26, ст. 4118; N 52, ст. 8863), удаленного доступа к информации, а также для использования минимального набора функций интеллектуальных систем учета электрической энергии (мощности) посредством информационно-телекоммуникационной сети Интернет (далее - сеть Интернет) путем предоставления доступа на главной странице официального сайта сетевой организации (в том числе посредством переадресации на официальный сайт) и в отдельном разделе к личному кабинету потребителя (далее - личный кабинет потребителя, удаленный доступ к минимальному набору функций интеллектуальных систем учета электрической энергии (мощности) соответственно) в отношении приборов учета электрической энергии, допущенных в эксплуатацию после 1 января 2022 г. для целей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электроснабжению;</w:t>
      </w:r>
    </w:p>
    <w:p w:rsidR="00214659" w:rsidRDefault="00214659">
      <w:pPr>
        <w:pStyle w:val="ConsPlusNormal"/>
        <w:jc w:val="both"/>
      </w:pPr>
      <w:r>
        <w:t xml:space="preserve">(пп. "е"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ж) установку, замену, поверку, допуск в эксплуатацию прибора учета электрической энергии </w:t>
      </w:r>
      <w:r>
        <w:lastRenderedPageBreak/>
        <w:t xml:space="preserve">(далее - прибор учета) и (или) иного оборудования, которые необходимы для обеспечения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электроснабжению, и последующую их эксплуатацию в порядке, случаях и сроки, установленные </w:t>
      </w:r>
      <w:hyperlink r:id="rId13" w:history="1">
        <w:r>
          <w:rPr>
            <w:color w:val="0000FF"/>
          </w:rPr>
          <w:t>разделом X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 (Собрание законодательства Российской Федерации, 2012, N 23, ст. 3008; 2021, N 11, ст. 1796), и </w:t>
      </w:r>
      <w:hyperlink r:id="rId14" w:history="1">
        <w:r>
          <w:rPr>
            <w:color w:val="0000FF"/>
          </w:rPr>
          <w:t>разделом VII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2021, N 2, ст. 392);</w:t>
      </w:r>
    </w:p>
    <w:p w:rsidR="00214659" w:rsidRDefault="00214659">
      <w:pPr>
        <w:pStyle w:val="ConsPlusNormal"/>
        <w:jc w:val="both"/>
      </w:pPr>
      <w:r>
        <w:t xml:space="preserve">(пп. "ж"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з) снятие контрольных показаний приборов учета;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и) прием от потребителя показаний приборов учета, не присоединенных к интеллектуальной системе учета электрической энергии (мощности);</w:t>
      </w:r>
    </w:p>
    <w:p w:rsidR="00214659" w:rsidRDefault="00214659">
      <w:pPr>
        <w:pStyle w:val="ConsPlusNormal"/>
        <w:jc w:val="both"/>
      </w:pPr>
      <w:r>
        <w:t xml:space="preserve">(пп. "и"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к) проверку, в том числе снятие показаний, прибора учета перед его демонтажом для ремонта, поверки или замены;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л) расчет объема переданной электрической энергии потребителю;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м) 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н)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о) 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п) полное (частичное) ограничение режима потребления электрической энергии в порядке, установленном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(Собрание законодательства Российской Федерации, 2012, N 23, ст. 3008; 2013, N 1, ст. 68; N 1, ст. 45; N 5, ст. 407; N 31, ст. 4226; N 32, ст. 4309), и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г. N 290 (зарегистрирован Минюстом России 9 августа 2013 г., регистрационный N 29348);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р) составление и предоставление потребителю актов безучетного и бездоговорного потребления электрической энергии;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с) составление актов согласования технологической и (или) аварийной брони;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т) выдачу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 В рамках технологического присоединения сетевая организация при обслуживании потребителей оказывает следующие услуги (осуществляет процессы):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lastRenderedPageBreak/>
        <w:t>а) технологическое присоединение к электрическим сетям сетевой организации;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б) технологическое присоединение к электрическим сетям сетевой организации посредством перераспределения максимальной мощности между юридическими лицами и индивидуальными предпринимателями (в том числе опосредованное присоединение);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в) технологическое присоединение к электрическим сетям сетевой организации по индивидуальному проекту;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г) временное технологическое присоединение к электрическим сетям сетевой организации;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д) установку, допуск в эксплуатацию приборов учета и (или) иного оборудования, которые необходимы для обеспечения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электроснабжению, в порядке, случаях и сроки, установленные </w:t>
      </w:r>
      <w:hyperlink r:id="rId19" w:history="1">
        <w:r>
          <w:rPr>
            <w:color w:val="0000FF"/>
          </w:rPr>
          <w:t>разделом X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442, </w:t>
      </w:r>
      <w:hyperlink r:id="rId20" w:history="1">
        <w:r>
          <w:rPr>
            <w:color w:val="0000FF"/>
          </w:rPr>
          <w:t>разделом VII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354, и </w:t>
      </w:r>
      <w:hyperlink r:id="rId21" w:history="1">
        <w:r>
          <w:rPr>
            <w:color w:val="0000FF"/>
          </w:rPr>
          <w:t>пунктами 25(5)</w:t>
        </w:r>
      </w:hyperlink>
      <w:r>
        <w:t xml:space="preserve">, </w:t>
      </w:r>
      <w:hyperlink r:id="rId22" w:history="1">
        <w:r>
          <w:rPr>
            <w:color w:val="0000FF"/>
          </w:rPr>
          <w:t>82(1)</w:t>
        </w:r>
      </w:hyperlink>
      <w:r>
        <w:t xml:space="preserve"> и </w:t>
      </w:r>
      <w:hyperlink r:id="rId23" w:history="1">
        <w:r>
          <w:rPr>
            <w:color w:val="0000FF"/>
          </w:rPr>
          <w:t>91(1)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 (Собрание законодательства Российской Федерации, 2004, N 52, ст. 5525; 2020, N 17, ст. 2795; N 52, ст. 8863).</w:t>
      </w:r>
    </w:p>
    <w:p w:rsidR="00214659" w:rsidRDefault="00214659">
      <w:pPr>
        <w:pStyle w:val="ConsPlusNormal"/>
        <w:jc w:val="both"/>
      </w:pPr>
      <w:r>
        <w:t xml:space="preserve">(пп. "д"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5. В рамках обслуживания потребителей сетевая организация по заявлению потребителя также оказывает следующие услуги (осуществляет процессы):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а) выдачу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б) восстановление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в) согласование места установки прибора учета, схемы подключения прибора учета и иных компонентов измерительных комплексов и систем учета электрической энергии (мощности) в случае установки прибора учета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мощности;</w:t>
      </w:r>
    </w:p>
    <w:p w:rsidR="00214659" w:rsidRDefault="00214659">
      <w:pPr>
        <w:pStyle w:val="ConsPlusNormal"/>
        <w:jc w:val="both"/>
      </w:pPr>
      <w:r>
        <w:t xml:space="preserve">(пп. "в"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г) допуск в эксплуатацию приборов учета, установленных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мощности.</w:t>
      </w:r>
    </w:p>
    <w:p w:rsidR="00214659" w:rsidRDefault="00214659">
      <w:pPr>
        <w:pStyle w:val="ConsPlusNormal"/>
        <w:jc w:val="both"/>
      </w:pPr>
      <w:r>
        <w:t xml:space="preserve">(пп. "г"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6. Обслуживание потребителей в рамках оказания услуг по передаче электрической энергии осуществляется на основании обращения потребителя в сетевую организацию, если законодательством Российской Федерации не предусмотрено осуществление процесса по инициативе других лиц.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lastRenderedPageBreak/>
        <w:t>7. При обслуживании потребителей (осуществлении отдельных процессов) сетевая организация не должна требовать от потребителя предоставления документов, а также осуществления потребителем действий, не предусмотренных законодательством Российской Федерации.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8. Сетевая организация раскрывает в соответствии со </w:t>
      </w:r>
      <w:hyperlink r:id="rId27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 (Собрание законодательства Российской Федерации, 2004, N 4, ст. 282; 2005, N 7, ст. 560; 2009, N 17, ст. 2088; 2010, N 33, ст. 4431; 2011, N 45, ст. 6404; 2012, N 4, ст. 505; N 23, ст. 3008; 2013, N 27, ст. 3602; N 31, ст. 4216; N 36, ст. 4586; N 50, ст. 6598; 2014, N 8, ст. 815; N 9, ст. 907, 919; N 19, ст. 2416; N 25, ст. 3311) (далее - Стандарты раскрытия информации), следующую информацию о паспортах услуг (процессов):</w:t>
      </w:r>
    </w:p>
    <w:p w:rsidR="00214659" w:rsidRDefault="0021465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размер платы за оказание услуги (осуществления процесса) и основания ее взимания;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условия оказания услуги (осуществления процесса);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результат оказания услуги (осуществления процесса);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общий срок оказания услуги (осуществления процесса);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состав и этапы оказания услуги (осуществления процесса), включая сведения о содержании и (или) условиях этапа, форма оказания услуги (осуществления процесса).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Паспорт услуги (процесса) составляется в отношении каждой услуги (процесса), оказываемой сетевой организацией, по рекомендуемому образцу согласно </w:t>
      </w:r>
      <w:hyperlink w:anchor="P259" w:history="1">
        <w:r>
          <w:rPr>
            <w:color w:val="0000FF"/>
          </w:rPr>
          <w:t>приложению N 1</w:t>
        </w:r>
      </w:hyperlink>
      <w:r>
        <w:t xml:space="preserve"> к настоящим Единым стандартам.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Паспорта услуг (процессов) сетевой организации публикуются сетевой организацией в соответствующем разделе на официальном сайте сетевой организации в сети Интернет, а также размещаются на информационных стендах в офисах сетевой организации, предназначенных для приема потребителей по вопросам оказания услуг по передаче электрической энергии, технологическому присоединению и иным вопросам, связанным с деятельностью сетевой организации (далее - офис обслуживания потребителей).</w:t>
      </w:r>
    </w:p>
    <w:p w:rsidR="00214659" w:rsidRDefault="0021465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9. При внесении изменений в нормативные правовые акты, регулирующие порядок оказания услуг по передаче электрической энергии и технологическому присоединению, паспорт услуги (процесса) приводится сетевой организацией в соответствие указанным изменениям в течение десяти рабочих дней после вступления в силу указанных изменений.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10. Сетевая организация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Сетевая организация в соответствии со </w:t>
      </w:r>
      <w:hyperlink r:id="rId30" w:history="1">
        <w:r>
          <w:rPr>
            <w:color w:val="0000FF"/>
          </w:rPr>
          <w:t>Стандартами</w:t>
        </w:r>
      </w:hyperlink>
      <w:r>
        <w:t xml:space="preserve"> раскрытия информации обеспечивает раскрытие информации о качестве обслуживания потребителей услуг сетевой организации за предшествующий год согласно </w:t>
      </w:r>
      <w:hyperlink w:anchor="P710" w:history="1">
        <w:r>
          <w:rPr>
            <w:color w:val="0000FF"/>
          </w:rPr>
          <w:t>приложению N 7</w:t>
        </w:r>
      </w:hyperlink>
      <w:r>
        <w:t xml:space="preserve"> к настоящим Единым стандартам на официальном сайте сетевой организации или на ином официальном сайте в сети Интернет, определяемом Правительством Российской Федерации.</w:t>
      </w:r>
    </w:p>
    <w:p w:rsidR="00214659" w:rsidRDefault="00214659">
      <w:pPr>
        <w:pStyle w:val="ConsPlusNormal"/>
        <w:jc w:val="both"/>
      </w:pPr>
      <w:r>
        <w:lastRenderedPageBreak/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32" w:history="1">
        <w:r>
          <w:rPr>
            <w:color w:val="0000FF"/>
          </w:rPr>
          <w:t>пунктом 11(6)</w:t>
        </w:r>
      </w:hyperlink>
      <w:r>
        <w:t xml:space="preserve">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 января 2004 г. N 24.</w:t>
      </w:r>
    </w:p>
    <w:p w:rsidR="00214659" w:rsidRDefault="00214659">
      <w:pPr>
        <w:pStyle w:val="ConsPlusNormal"/>
        <w:jc w:val="both"/>
      </w:pPr>
      <w:r>
        <w:t xml:space="preserve">(сноска введена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214659" w:rsidRDefault="0021465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46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659" w:rsidRDefault="002146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4659" w:rsidRDefault="00214659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II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17 февраля 2015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</w:tr>
    </w:tbl>
    <w:p w:rsidR="00214659" w:rsidRDefault="00214659">
      <w:pPr>
        <w:pStyle w:val="ConsPlusTitle"/>
        <w:spacing w:before="280"/>
        <w:jc w:val="center"/>
        <w:outlineLvl w:val="1"/>
      </w:pPr>
      <w:bookmarkStart w:id="2" w:name="P102"/>
      <w:bookmarkEnd w:id="2"/>
      <w:r>
        <w:t>II. Организация очного обслуживания</w:t>
      </w: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ind w:firstLine="540"/>
        <w:jc w:val="both"/>
      </w:pPr>
      <w:r>
        <w:t>11. Положения настоящей главы об организации центральных офисов обслуживания потребителей и организации обслуживания в таких офисах распространяются на территориальные сетевые организации.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12. Обслуживание потребителей посредством личного контакта работника сетевой организации с потребителем (далее - очное обслуживание) осуществляется в офисах обслуживания потребителей, а также в случаях, предусмотренных законодательством Российской Федерации, с выездом к потребителю работника сетевой организации.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13. Офисы обслуживания потребителей подразделяются на центры обслуживания потребителей (далее - центры обслуживания потребителей) и пункты обслуживания потребителей, организованные в обособленных подразделениях сетевой организации (далее - пункты обслуживания потребителей).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Офисы обслуживания потребителей должны обеспечивать организацию очного обслуживания потребителей, исключающего необходимость взаимодействия потребителя с иными подразделениями сетевой организации (принцип "одного окна").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14. Сетевая организация размещает офисы обслуживания потребителей на территориях субъектов Российской Федерации, в границах которых расположены объекты электросетевого хозяйства сетевой организации (далее - территория эксплуатационной ответственности).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15. Сетевая организация размещает не менее одного центра обслуживания потребителей услуг в муниципальных образованиях (муниципальных районах, городских округах) численностью населения не менее двухсот тысяч человек и в административных центрах субъектов Российской Федерации в случае, если количество потребителей услуг сетевой организации, энергопринимающие устройства которых непосредственно присоединены к сетям сетевой организации, в таких муниципальных образованиях (муниципальных районах, городских округах) и административных центрах субъектов Российской Федерации составляет не менее пятидесяти тысяч человек. В иных случаях сетевая организация размещает пункты обслуживания потребителей.</w:t>
      </w:r>
    </w:p>
    <w:p w:rsidR="00214659" w:rsidRDefault="0021465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Сетевая организация обеспечивает обслуживание потребителей с соблюдением требований к организации офисов обслуживания потребителей, предусмотренных </w:t>
      </w:r>
      <w:hyperlink w:anchor="P307" w:history="1">
        <w:r>
          <w:rPr>
            <w:color w:val="0000FF"/>
          </w:rPr>
          <w:t>приложением N 2</w:t>
        </w:r>
      </w:hyperlink>
      <w:r>
        <w:t xml:space="preserve"> к настоящим Единым стандартам.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16. Сетевая организация обеспечивает очное обслуживание потребителей: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в центрах обслуживания потребителей сетевой организации не менее 45 часов в неделю;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lastRenderedPageBreak/>
        <w:t>в пунктах обслуживания потребителей сетевой организации не менее 25 часов в неделю.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17. Очное обслуживание потребителей в офисах обслуживания потребителей ведется в порядке живой очереди с использованием системы электронного управления очередью (при наличии такой системы) и по предварительной записи по телефону или на официальном сайте сетевой организации.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18. Обслуживание потребителей должно осуществляться в любом офисе обслуживания потребителей вне зависимости от места расположения энергопринимающих устройств потребителя на территории эксплуатационной ответственности сетевой организации.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19. Сетевая организация при осуществлении очного обслуживания потребителей в офисах обслуживания потребителей обеспечивает совершение действий по перечню согласно </w:t>
      </w:r>
      <w:hyperlink w:anchor="P357" w:history="1">
        <w:r>
          <w:rPr>
            <w:color w:val="0000FF"/>
          </w:rPr>
          <w:t>приложению N 3</w:t>
        </w:r>
      </w:hyperlink>
      <w:r>
        <w:t xml:space="preserve"> к настоящим Единым стандартам.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20. Общее время ожидания потребителя в очереди и обслуживания потребителя работником офиса обслуживания потребителей должно составлять не более 30 минут. Работники офиса обслуживания потребителей обязаны носить личные нагрудные идентификационные карточки с указанием наименования сетевой организации, должности, имени, отчества и фамилии работника.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21. Работник сетевой организации, прибывший к потребителю для осуществления очного обслуживания, сообщает потребителю свои фамилию, имя, отчество, должность, наименование сетевой организации, а также причину и цель прибытия. По требованию потребителя работник должен предоставить служебное удостоверение либо иной документ, подтверждающий полномочия работника. При обращении потребителя к работнику сетевой организации по вопросам оказания услуг по передаче электрической энергии и технологического присоединения, но не связанным с причиной и целью прибытия, прибывший работник сообщает потребителю контактную информацию сетевой организации, разъясняет, куда и в каком порядке ему следует обратиться.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22. Дата и время выезда работника сетевой организации к потребителю согласовываются с потребителем. При необходимости дата и время прибытия могут корректироваться как сетевой организацией, так и потребителем, при этом сетевая организация: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а) уведомляет потребителя о дате и времени запланированного прибытия работника не позднее чем за 5 рабочих дней до даты планируемого прибытия, а в случае срочных выездов - непосредственно перед выездом;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б) в случае изменения времени сообщает об этом не позднее чем за 2 часа до ранее согласованного времени прибытия работника.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В случае необходимости ликвидации технологических нарушений, угрожающих работоспособности оборудования или предотвращения (ликвидации последствий) несчастных случаев, прибытие к потребителю работника сетевой организации может не согласовываться.</w:t>
      </w:r>
    </w:p>
    <w:p w:rsidR="00214659" w:rsidRDefault="0021465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46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659" w:rsidRDefault="002146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4659" w:rsidRDefault="00214659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III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17 февраля 2015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</w:tr>
    </w:tbl>
    <w:p w:rsidR="00214659" w:rsidRDefault="00214659">
      <w:pPr>
        <w:pStyle w:val="ConsPlusTitle"/>
        <w:spacing w:before="280"/>
        <w:jc w:val="center"/>
        <w:outlineLvl w:val="1"/>
      </w:pPr>
      <w:bookmarkStart w:id="3" w:name="P127"/>
      <w:bookmarkEnd w:id="3"/>
      <w:r>
        <w:t>III. Организация заочного обслуживания (с использованием</w:t>
      </w:r>
    </w:p>
    <w:p w:rsidR="00214659" w:rsidRDefault="00214659">
      <w:pPr>
        <w:pStyle w:val="ConsPlusTitle"/>
        <w:jc w:val="center"/>
      </w:pPr>
      <w:r>
        <w:t>телефонной связи и сети Интернет)</w:t>
      </w: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  <w:r>
        <w:t xml:space="preserve">23. Сетевая организация обеспечивает обслуживание потребителей с использованием телефонной связи, почтовой связи и сети Интернет, в том числе путем предоставления доступа к </w:t>
      </w:r>
      <w:r>
        <w:lastRenderedPageBreak/>
        <w:t>личным кабинетам потребителей (далее - заочное обслуживание).</w:t>
      </w:r>
    </w:p>
    <w:p w:rsidR="00214659" w:rsidRDefault="0021465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24. Сетевая организация обеспечивает прием и обработку телефонных обращений потребителей по вопросам:</w:t>
      </w:r>
    </w:p>
    <w:p w:rsidR="00214659" w:rsidRDefault="00214659">
      <w:pPr>
        <w:pStyle w:val="ConsPlusNormal"/>
        <w:spacing w:before="220"/>
        <w:ind w:firstLine="540"/>
        <w:jc w:val="both"/>
      </w:pPr>
      <w:bookmarkStart w:id="4" w:name="P133"/>
      <w:bookmarkEnd w:id="4"/>
      <w:r>
        <w:t>а) осуществления технологического присоединения;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б) оказания услуг по передаче электрической энергии;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в)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электроснабжению;</w:t>
      </w:r>
    </w:p>
    <w:p w:rsidR="00214659" w:rsidRDefault="00214659">
      <w:pPr>
        <w:pStyle w:val="ConsPlusNormal"/>
        <w:jc w:val="both"/>
      </w:pPr>
      <w:r>
        <w:t xml:space="preserve">(пп. "в"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bookmarkStart w:id="5" w:name="P137"/>
      <w:bookmarkEnd w:id="5"/>
      <w:r>
        <w:t>г) организации обслуживания потребителей, предоставления контактной информации офисов обслуживания потребителей, записи на очный прием, а также пользования интерактивными сервисами официального сайта сетевой организации в сети Интернет;</w:t>
      </w:r>
    </w:p>
    <w:p w:rsidR="00214659" w:rsidRDefault="00214659">
      <w:pPr>
        <w:pStyle w:val="ConsPlusNormal"/>
        <w:spacing w:before="220"/>
        <w:ind w:firstLine="540"/>
        <w:jc w:val="both"/>
      </w:pPr>
      <w:bookmarkStart w:id="6" w:name="P138"/>
      <w:bookmarkEnd w:id="6"/>
      <w:r>
        <w:t>д) несоответствия качества электрической энергии техническим регламентам и иным обязательным требованиям;</w:t>
      </w:r>
    </w:p>
    <w:p w:rsidR="00214659" w:rsidRDefault="00214659">
      <w:pPr>
        <w:pStyle w:val="ConsPlusNormal"/>
        <w:spacing w:before="220"/>
        <w:ind w:firstLine="540"/>
        <w:jc w:val="both"/>
      </w:pPr>
      <w:bookmarkStart w:id="7" w:name="P139"/>
      <w:bookmarkEnd w:id="7"/>
      <w:r>
        <w:t>е) перерывов в передаче электрической энергии, прекращения или ограничения режима передачи электрической энергии.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25. Для заочного обслуживания потребителей сетевая организация обеспечивает возможность выполнения действий по перечню согласно </w:t>
      </w:r>
      <w:hyperlink w:anchor="P426" w:history="1">
        <w:r>
          <w:rPr>
            <w:color w:val="0000FF"/>
          </w:rPr>
          <w:t>приложению N 4</w:t>
        </w:r>
      </w:hyperlink>
      <w:r>
        <w:t xml:space="preserve"> к настоящим Единым стандартам.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26. Заочное обслуживание потребителей с использованием телефонной связи по вопросам, указанным в </w:t>
      </w:r>
      <w:hyperlink w:anchor="P13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7" w:history="1">
        <w:r>
          <w:rPr>
            <w:color w:val="0000FF"/>
          </w:rPr>
          <w:t>"г" пункта 24</w:t>
        </w:r>
      </w:hyperlink>
      <w:r>
        <w:t xml:space="preserve"> настоящих Единых стандартов, сетевая организация осуществляет через центры обработки телефонных вызовов в рабочее время офисов обслуживания потребителей. Номера центров обработки телефонных вызовов сетевой организации по указанным вопросам размещаются на официальном сайте сетевой организации в сети Интернет и в офисах обслуживания потребителей.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27. Обслуживание потребителей по вопросам, указанным в </w:t>
      </w:r>
      <w:hyperlink w:anchor="P138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39" w:history="1">
        <w:r>
          <w:rPr>
            <w:color w:val="0000FF"/>
          </w:rPr>
          <w:t>"е" пункта 24</w:t>
        </w:r>
      </w:hyperlink>
      <w:r>
        <w:t xml:space="preserve"> настоящих Единых стандартов, осуществляется в режиме горячей линии (далее - горячая линия по вопросам электроснабжения) круглосуточно.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Телефонный номер горячей линии по вопросам электроснабжения является единым и бесплатным для потребителей на территории эксплуатационной ответственности сетевой организации. Не допускается использование в качестве телефонного номера горячей линии по вопросам электроснабжения телефонных номеров оперативного персонала сетевой организации.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Телефонный номер горячей линии по вопросам электроснабжения сетевой организации доводится до потребителей, энергопринимающие устройства которых непосредственно присоединены к объектам электросетевого хозяйства сетевой организации, в том числе путем его включения в договоры энергоснабжения, размещения на официальном сайте сетевой организации в сети Интернет и в офисах обслуживания потребителей.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28. Сетевая организация при осуществлении заочного обслуживания потребителей с использованием телефонной связи обеспечивает: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наличие бесплатных телефонных каналов связи между сетевой организацией и потребителями;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lastRenderedPageBreak/>
        <w:t>прием и обработку всех входящих телефонных вызовов потребителей в сетевую организацию. Время ожидания потребителем ответа по телефону сетевой организации с момента соединения (в случае обслуживания потребителей с использованием системы интерактивного голосового меню - с момента выбора потребителем категории "соединения с работником организации" в системе интерактивного голосового меню) до момента ответа работника сетевой организации не должно превышать 5 минут. Время обработки вызова (телефонного разговора потребителя с работником) не должно превышать 5 минут;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осуществление исходящих телефонных вызовов для информирования потребителей и предоставления информации по обращениям потребителей;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ведение аудиозаписи всех входящих и исходящих разговоров с потребителем, о чем потребитель уведомляется в начале разговора с работником сетевой организации;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доступность и надежность работы телефонных каналов связи;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регистрацию входящих и исходящих вызовов согласно </w:t>
      </w:r>
      <w:hyperlink w:anchor="P229" w:history="1">
        <w:r>
          <w:rPr>
            <w:color w:val="0000FF"/>
          </w:rPr>
          <w:t>пункту 42</w:t>
        </w:r>
      </w:hyperlink>
      <w:r>
        <w:t xml:space="preserve"> настоящих Единых стандартов.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29. Сетевая организация осуществляет заочное обслуживание потребителей с использованием своего официального сайта в сети Интернет, содержащего информацию о деятельности сетевой организации (в том числе посредством переадресации на официальный сайт) (далее - официальный сайт).</w:t>
      </w:r>
    </w:p>
    <w:p w:rsidR="00214659" w:rsidRDefault="00214659">
      <w:pPr>
        <w:pStyle w:val="ConsPlusNormal"/>
        <w:jc w:val="both"/>
      </w:pPr>
      <w:r>
        <w:t xml:space="preserve">(п. 29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30. В случае возникновения перебоев в работе официального сайта, влекущих невозможность доступа к содержащейся на нем информации (сервисам), сетевая организация в течение 2 часов с момента возобновления доступа к официальному сайту размещает на нем информацию о причине, дате и времени прекращения доступа, а также о дате и времени возобновления доступа к официальному сайту.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Потребители должны иметь возможность ознакомления с информацией, размещенной на официальном сайте, с использованием распространенных веб-обозревателей. При этом не должна предусматриваться установка на компьютеры потребителей специально созданных для просмотра официальных сайтов программных и технологических средств.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Суммарная длительность перерывов в работе официального сайта не должна превышать 4 часов в месяц.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31. Информация, размещаемая на официальном сайте, должна быть: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доступна для автоматической обработки;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круглосуточно доступна потребителям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доступна без взимания платы.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32. Навигация официального сайта должна соответствовать следующим требованиям: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вся размещенная на официальном сайте информация должна быть доступна потребителям путем последовательного перехода по гиперссылкам начиная с главной страницы официального сайта. Количество таких переходов по кратчайшей последовательности должно быть не более пяти;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lastRenderedPageBreak/>
        <w:t>потребителю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на каждой странице официального сайта должны быть размещены: главное меню, ссылка на главную страницу, ссылка на карту официального сайта;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заголовки и подписи на страницах должны описывать содержание (назначение) такой страницы, наименование текущего раздела и отображаемого документа;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наименование страницы, описывающее ее содержание (назначение), должно отображаться в заголовке окна веб-обозревателя;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на главной странице официального сайта и в личном кабинете потребителя размещается номер горячей линии по вопросам электроснабжения, гиперссылка на информацию, предусмотренную </w:t>
      </w:r>
      <w:hyperlink w:anchor="P182" w:history="1">
        <w:r>
          <w:rPr>
            <w:color w:val="0000FF"/>
          </w:rPr>
          <w:t>абзацем одиннадцатым</w:t>
        </w:r>
      </w:hyperlink>
      <w:r>
        <w:t xml:space="preserve"> и </w:t>
      </w:r>
      <w:hyperlink w:anchor="P183" w:history="1">
        <w:r>
          <w:rPr>
            <w:color w:val="0000FF"/>
          </w:rPr>
          <w:t>двенадцатым пункта 33</w:t>
        </w:r>
      </w:hyperlink>
      <w:r>
        <w:t xml:space="preserve"> настоящих Единых стандартов, а также ссылки-баннеры на информационные интерактивные сервисы сетевой организации.</w:t>
      </w:r>
    </w:p>
    <w:p w:rsidR="00214659" w:rsidRDefault="0021465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33. В целях обеспечения оперативного доступа потребителей к информации об оказываемых услугах и обслуживании сетевой организации в главном меню официального сайта сетевой организации выделяется раздел "Потребителям". В указанном разделе размещается информация в соответствии со стандартами раскрытия информации субъектами оптового и розничных рынков электрической энергии, а также следующие сведения: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почтовый адрес сетевой организации, адреса и график работы офисов обслуживания потребителей, номера телефонов, по которым осуществляется обслуживание потребителей, адрес официального сайта сетевой организации;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порядок подачи и рассмотрения обращений потребителей, содержащих жалобу на действия сетевой организации, с указанием сроков рассмотрения обращений и предоставления ответа;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порядок и сроки заключения договора об оказании услуг по передаче электрической энергии, предусмотренные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порядок подачи заявки на технологическое присоединение, основные этапы ее рассмотрения и их сроки, сведения, которые должны содержаться в заявке на технологическое присоединение, и требования к прилагаемым к ней документам, формы заявок для заполнения потребителем;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порядок выполнения технологического присоединения, этапы технологического присоединения и их сроки;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порядок расчета платы за технологическое присоединение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платы за технологическое присоединение в отношении территориальных сетевых организаций, а также копия решения федерального органа исполнительной власти в области государственного регулирования цен (тарифов) по установлению платы за технологическое присоединение в отношении организации по управлению единой национальной (общероссийской) электрической сетью, порядок оплаты по договору об осуществлении технологического присоединения к электрическим сетям, </w:t>
      </w:r>
      <w:r>
        <w:lastRenderedPageBreak/>
        <w:t>особенности внесения платы отдельными группами потребителей, предусмотренные законодательством Российской Федерации;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порядок расчета платы за оказание услуг по передаче электрической энергии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тарифов на услуги по передаче электрической энергии в отношении территориальных сетевых организаций, а также копии решений федерального органа исполнительной власти в области государственного регулирования цен (тарифов) об установлении тарифов на услуги по передаче электрической энергии в отношении организации по управлению единой национальной (общероссийской) электрической сетью, порядок оплаты по договору об оказании услуг по передаче электрической энергии;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порядок установки, замены, поверки приборов учета и (или) иного оборудования, которые необходимы для обеспечения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электроснабжению, и порядок последующей их эксплуатации;</w:t>
      </w:r>
    </w:p>
    <w:p w:rsidR="00214659" w:rsidRDefault="0021465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порядок предоставления удаленного доступа к минимальному набору функций интеллектуальных систем учета электрической энергии (мощности) в отношении приборов учета, допущенных в эксплуатацию после 1 января 2022 г. для целей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электроснабжению;</w:t>
      </w:r>
    </w:p>
    <w:p w:rsidR="00214659" w:rsidRDefault="0021465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bookmarkStart w:id="8" w:name="P182"/>
      <w:bookmarkEnd w:id="8"/>
      <w:r>
        <w:t>причины и сроки плановых перерывов в передаче электрической энергии, прекращения или ограничения режима передачи электрической энергии, в том числе предварительная информация о сроках ограничения режима потребления электрической энергии (мощности) потребителей в связи с проведением ремонтных работ на объектах электросетевого хозяйства сетевой организации, включенных в годовой (месячный) график ремонта;</w:t>
      </w:r>
    </w:p>
    <w:p w:rsidR="00214659" w:rsidRDefault="00214659">
      <w:pPr>
        <w:pStyle w:val="ConsPlusNormal"/>
        <w:spacing w:before="220"/>
        <w:ind w:firstLine="540"/>
        <w:jc w:val="both"/>
      </w:pPr>
      <w:bookmarkStart w:id="9" w:name="P183"/>
      <w:bookmarkEnd w:id="9"/>
      <w:r>
        <w:t>расчетные дата и время восстановления электроснабжения в случае введения внепланового ограничения режима потребления электрической энергии (мощности);</w:t>
      </w:r>
    </w:p>
    <w:p w:rsidR="00214659" w:rsidRDefault="00214659">
      <w:pPr>
        <w:pStyle w:val="ConsPlusNormal"/>
        <w:spacing w:before="220"/>
        <w:ind w:firstLine="540"/>
        <w:jc w:val="both"/>
      </w:pPr>
      <w:bookmarkStart w:id="10" w:name="P184"/>
      <w:bookmarkEnd w:id="10"/>
      <w:r>
        <w:t>часто задаваемые вопросы, возникающие у потребителей, и ответы на них;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актуальные изменения законодательства Российской Федерации в отношении процедур оказания услуг сетевыми организациями;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утвержденные графики аварийного ограничения;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паспорта услуг (процессов) сетевой организации;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порядок работы в личном кабинете потребителя, включая получение первоначального доступа к личному кабинету, регистрацию и авторизацию потребителя;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порядок согласования места установки прибора учета, схемы подключения прибора учета и иных компонентов измерительных комплексов и систем учета электрической энергии (мощности) в случае установки прибора учета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мощности;</w:t>
      </w:r>
    </w:p>
    <w:p w:rsidR="00214659" w:rsidRDefault="00214659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порядок допуска в эксплуатацию приборов учета, установленных потребителем в отношении точек поставки розничных рынков электрической энергии, совпадающих с точками поставки, </w:t>
      </w:r>
      <w:r>
        <w:lastRenderedPageBreak/>
        <w:t>входящими в состав групп точек поставки на оптовом рынке электрической энергии и мощности.</w:t>
      </w:r>
    </w:p>
    <w:p w:rsidR="00214659" w:rsidRDefault="0021465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34. Информация, указанная в </w:t>
      </w:r>
      <w:hyperlink w:anchor="P182" w:history="1">
        <w:r>
          <w:rPr>
            <w:color w:val="0000FF"/>
          </w:rPr>
          <w:t>абзаце одиннадцатом пункта 33</w:t>
        </w:r>
      </w:hyperlink>
      <w:r>
        <w:t xml:space="preserve"> настоящих Единых стандартов, подлежит опубликованию не позднее чем за 7 дней до даты плановых перерывов передачи электрической энергии.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35. Информация, указанная в </w:t>
      </w:r>
      <w:hyperlink w:anchor="P184" w:history="1">
        <w:r>
          <w:rPr>
            <w:color w:val="0000FF"/>
          </w:rPr>
          <w:t>абзаце тринадцатом пункта 33</w:t>
        </w:r>
      </w:hyperlink>
      <w:r>
        <w:t xml:space="preserve"> настоящих Единых стандартов, подлежит опубликованию не реже одного раза в квартал на основе анализа поступивших обращений в сетевую организацию.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36. Личный кабинет потребителя представляет собой персональный раздел на официальном сайте сетевой организации, обеспечивающий электронное взаимодействие потребителя с сетевой организацией по вопросам технологического присоединения, передачи электрической энергии,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электроснабжению, дополнительным услугам и иным вопросам, связанным с деятельностью сетевой организации.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При этом не должна предусматриваться установка на компьютеры потребителей специально созданных для просмотра официальных сайтов программных и технологических средств.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Сетевая организация обеспечивает, в том числе с использованием личного кабинета потребителя, техническую возможность: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а) направления потребителем обращений, в том числе содержащих жалобы и заявки (заявления), согласно </w:t>
      </w:r>
      <w:hyperlink w:anchor="P478" w:history="1">
        <w:r>
          <w:rPr>
            <w:color w:val="0000FF"/>
          </w:rPr>
          <w:t>приложению N 5</w:t>
        </w:r>
      </w:hyperlink>
      <w:r>
        <w:t xml:space="preserve"> к настоящим Единым стандартам в форме электронного документа путем заполнения экранных форм веб-интерфейса официального сайта сетевой организации с обязательной для заполнения контактной информацией и предпочтительным способом получения ответа. В экранных формах веб-интерфейса официального сайта обеспечивается возможность прикреплять файлы с материалами по обращению. При направлении обращения через указанный интерфейс потребитель должен быть уведомлен о плановых сроках рассмотрения обращения с указанием регистрационного номера обращения;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б) заполнения посредством экранной формы веб-интерфейса официального сайта анкеты потребителя для опроса с целью оценки качества оказываемых услуг сетевой организации и обслуживания потребителя;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в) получения потребителем сведений о статусе рассмотрения обращения, направленного в сетевую организацию;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г) ввода потребителем текущих показаний приборов учета, если прибор учета, установленный в отношении энергопринимающего устройства потребителя, не присоединен к интеллектуальной системе учета электрической энергии (мощности);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д) направления потребителем уведомления в сетевую организацию об исполнении им мероприятий, предусмотренных техническими условиями;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е) получения потребителем: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сведений о статусе рассмотрения заявки (заявления) потребителя, поданной в сетевую организацию, с указанием даты поступления заявки (заявления) и ее регистрационного номера, даты направления заявителю подписанного сетевой организацией договора об оказании услуг по передаче электрической энергии;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сведений по договорам об осуществлении технологического присоединения, которые </w:t>
      </w:r>
      <w:r>
        <w:lastRenderedPageBreak/>
        <w:t>должны включать информацию о дате заключения договора, ходе выполнения сетевой организацией технических условий, в том числе индивидуальных, для присоединения к электрическим сетям, фактическом присоединении, составлении и подписании документов о технологическом присоединении;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счетов на оплату услуг по технологическому присоединению;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счетов на оплату услуг по передаче электрической энергии;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сведений о показаниях приборов учета электрической энергии потребителя за расчетный период и статистике потребления электрической энергии на момент последнего снятия сетевой организацией таких показаний или введения показаний прибора учета потребителем самостоятельно в отношении приборов учета, не присоединенных к интеллектуальной системе учета электрической энергии (мощности);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удаленного доступа для получения информации, содержащейся в интеллектуальной системе учета электрической энергии (мощности), а также использование функций интеллектуальной системы учета электрической энергии (мощности) в объеме, предусмотренном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предоставления доступа к минимальному набору функций интеллектуальных систем учета электрической энергии (мощности), утвержденными постановлением Правительства Российской Федерации от 19 июня 2020 г. N 890, в отношении приборов учета, допущенных в эксплуатацию после 1 января 2022 г. для целей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энергии.</w:t>
      </w:r>
    </w:p>
    <w:p w:rsidR="00214659" w:rsidRDefault="00214659">
      <w:pPr>
        <w:pStyle w:val="ConsPlusNormal"/>
        <w:jc w:val="both"/>
      </w:pPr>
      <w:r>
        <w:t xml:space="preserve">(п. 36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37. Доступ к личному кабинету потребителя осуществляется после ввода потребителем своих идентификационных данных: имени (логина) и пароля и (или) по регистрационному номеру заявки на оказание услуг (отдельных процедур) и паролю, которые выдаются потребителю: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а) при очном обращении в сетевую организацию;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б) по письменному запросу потребителя;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в) после заполнения потребителем экранной формы веб-интерфейса официального сайта сетевой организации регистрации.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38. Раздел "Потребителям" официального сайта сетевой организации рекомендуется разрабатывать в соответствии с </w:t>
      </w:r>
      <w:hyperlink w:anchor="P586" w:history="1">
        <w:r>
          <w:rPr>
            <w:color w:val="0000FF"/>
          </w:rPr>
          <w:t>приложением N 6</w:t>
        </w:r>
      </w:hyperlink>
      <w:r>
        <w:t xml:space="preserve"> к настоящим Единым стандартам.</w:t>
      </w: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Title"/>
        <w:jc w:val="center"/>
        <w:outlineLvl w:val="1"/>
      </w:pPr>
      <w:r>
        <w:t>IV. Прием и рассмотрение обращений потребителей</w:t>
      </w: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  <w:r>
        <w:t>39. Потребителям обеспечивается рассмотрение обращений в установленные сроки.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40. 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электронной, устной форме, с использованием телефонной связи). При регистрации обращения фиксируется контактная информация потребителя, дата поступления обращения и входящий </w:t>
      </w:r>
      <w:r>
        <w:lastRenderedPageBreak/>
        <w:t>регистрационный номер обращения.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41. Сетевая организация направляет потребителю ответ по существу на его обращение в следующие сроки: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а)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б) обращение потребителя, направленное с использованием официального сайта в форме электронного документа, - в сроки, указанные в </w:t>
      </w:r>
      <w:hyperlink w:anchor="P478" w:history="1">
        <w:r>
          <w:rPr>
            <w:color w:val="0000FF"/>
          </w:rPr>
          <w:t>приложении N 5</w:t>
        </w:r>
      </w:hyperlink>
      <w:r>
        <w:t xml:space="preserve"> к настоящим Единым стандартам;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в)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ответ потребителю;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д)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также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214659" w:rsidRDefault="00214659">
      <w:pPr>
        <w:pStyle w:val="ConsPlusNormal"/>
        <w:spacing w:before="220"/>
        <w:ind w:firstLine="540"/>
        <w:jc w:val="both"/>
      </w:pPr>
      <w:bookmarkStart w:id="11" w:name="P229"/>
      <w:bookmarkEnd w:id="11"/>
      <w:r>
        <w:t>42. В случае 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существу изложенных в обращении вопросов и сообщает контактную информацию организаций, к компетенции которых относятся такие вопросы.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43. Обращение потребителя о предоставлении справочной информации и (или) консультации считается рассмотренным, если потребителю направлен (предоставлен) ответ с запрашиваемой информацией.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44. Обращение потребителя, содержащее жалобу, считается рассмотренным сетевой организацией, если: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а) установлена обоснованность (необоснованность) заявления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б) в случае необходимости по обоснованным жалобам определены мероприятия, направленные на восстановление нарушенных прав или охраняемых законом интересов потребителя (далее - корректирующие меры);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lastRenderedPageBreak/>
        <w:t>в) направлен (предоставлен) ответ потребителю по обращению: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в случае признания жалобы обоснованной в ответе потребителю указываются, какие права 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45. Рассмотрение обращения не производится (с уведомлением об этом потребителя) в случаях: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а) если обращение содержит нецензурные либо оскорбительные выражения;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б) если в обращении содержится вопрос, на который данному потребителю услуг уже был предоставлен ответ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в) если ответ по существу поставленного в обращении вопроса не может быть дан без разглашения сведений, составляющих коммерческую тайну или иную охраняемую законом тайну.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46. 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Title"/>
        <w:jc w:val="center"/>
        <w:outlineLvl w:val="1"/>
      </w:pPr>
      <w:r>
        <w:t>V. Особенности обслуживания потребителей при оказании</w:t>
      </w:r>
    </w:p>
    <w:p w:rsidR="00214659" w:rsidRDefault="00214659">
      <w:pPr>
        <w:pStyle w:val="ConsPlusTitle"/>
        <w:jc w:val="center"/>
      </w:pPr>
      <w:r>
        <w:t>услуг по технологическому присоединению</w:t>
      </w: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  <w:r>
        <w:t>47. Сетевая организация обеспечивает потребителям - физическим лицам, максимальная присоединенная мощность энергопринимающих устройств которых составляет до 15 кВт включительно (с учетом ранее присоединенных в данной точке присоединения энергопринимающих устройств), возможность: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а) выставления счета на оплату услуги по технологическому присоединению способами, допускающими возможность их удаленной передачи (почта, сеть Интернет), по желанию потребителя;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б) внесения платы по договору об осуществлении технологического присоединения к электрическим сетям без оплаты комиссии.</w:t>
      </w: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right"/>
        <w:outlineLvl w:val="1"/>
      </w:pPr>
      <w:r>
        <w:t>Приложение N 1</w:t>
      </w:r>
    </w:p>
    <w:p w:rsidR="00214659" w:rsidRDefault="00214659">
      <w:pPr>
        <w:pStyle w:val="ConsPlusNormal"/>
        <w:jc w:val="right"/>
      </w:pPr>
      <w:r>
        <w:t>к Единым стандартам качества</w:t>
      </w:r>
    </w:p>
    <w:p w:rsidR="00214659" w:rsidRDefault="00214659">
      <w:pPr>
        <w:pStyle w:val="ConsPlusNormal"/>
        <w:jc w:val="right"/>
      </w:pPr>
      <w:r>
        <w:t>обслуживания сетевыми организациями</w:t>
      </w:r>
    </w:p>
    <w:p w:rsidR="00214659" w:rsidRDefault="00214659">
      <w:pPr>
        <w:pStyle w:val="ConsPlusNormal"/>
        <w:jc w:val="right"/>
      </w:pPr>
      <w:r>
        <w:t>потребителей услуг сетевых организаций</w:t>
      </w: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nformat"/>
        <w:jc w:val="both"/>
      </w:pPr>
      <w:bookmarkStart w:id="12" w:name="P259"/>
      <w:bookmarkEnd w:id="12"/>
      <w:r>
        <w:t xml:space="preserve">               ПАСПОРТ УСЛУГИ (ПРОЦЕССА) СЕТЕВОЙ ОРГАНИЗАЦИИ</w:t>
      </w:r>
    </w:p>
    <w:p w:rsidR="00214659" w:rsidRDefault="00214659">
      <w:pPr>
        <w:pStyle w:val="ConsPlusNonformat"/>
        <w:jc w:val="both"/>
      </w:pPr>
      <w:r>
        <w:t xml:space="preserve">             _________________________________________________</w:t>
      </w:r>
    </w:p>
    <w:p w:rsidR="00214659" w:rsidRDefault="00214659">
      <w:pPr>
        <w:pStyle w:val="ConsPlusNonformat"/>
        <w:jc w:val="both"/>
      </w:pPr>
      <w:r>
        <w:t xml:space="preserve">                      наименование услуги (процесса)</w:t>
      </w:r>
    </w:p>
    <w:p w:rsidR="00214659" w:rsidRDefault="00214659">
      <w:pPr>
        <w:pStyle w:val="ConsPlusNonformat"/>
        <w:jc w:val="both"/>
      </w:pPr>
    </w:p>
    <w:p w:rsidR="00214659" w:rsidRDefault="00214659">
      <w:pPr>
        <w:pStyle w:val="ConsPlusNonformat"/>
        <w:jc w:val="both"/>
      </w:pPr>
      <w:r>
        <w:t xml:space="preserve">Круг заявителей </w:t>
      </w:r>
      <w:hyperlink w:anchor="P294" w:history="1">
        <w:r>
          <w:rPr>
            <w:color w:val="0000FF"/>
          </w:rPr>
          <w:t>&lt;1&gt;</w:t>
        </w:r>
      </w:hyperlink>
      <w:r>
        <w:t>: _____________________________________.</w:t>
      </w:r>
    </w:p>
    <w:p w:rsidR="00214659" w:rsidRDefault="0021465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214659" w:rsidRDefault="00214659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214659" w:rsidRDefault="00214659">
      <w:pPr>
        <w:pStyle w:val="ConsPlusNonformat"/>
        <w:jc w:val="both"/>
      </w:pPr>
      <w:r>
        <w:t xml:space="preserve">Условия оказания услуги (процесса) </w:t>
      </w:r>
      <w:hyperlink w:anchor="P295" w:history="1">
        <w:r>
          <w:rPr>
            <w:color w:val="0000FF"/>
          </w:rPr>
          <w:t>&lt;2&gt;</w:t>
        </w:r>
      </w:hyperlink>
      <w:r>
        <w:t>: ______________________________.</w:t>
      </w:r>
    </w:p>
    <w:p w:rsidR="00214659" w:rsidRDefault="00214659">
      <w:pPr>
        <w:pStyle w:val="ConsPlusNonformat"/>
        <w:jc w:val="both"/>
      </w:pPr>
      <w:r>
        <w:t>Результат оказания услуги (процесса): ________________________________.</w:t>
      </w:r>
    </w:p>
    <w:p w:rsidR="00214659" w:rsidRDefault="00214659">
      <w:pPr>
        <w:pStyle w:val="ConsPlusNonformat"/>
        <w:jc w:val="both"/>
      </w:pPr>
      <w:r>
        <w:t>Общий срок оказания услуги (процесса): _______________________________.</w:t>
      </w:r>
    </w:p>
    <w:p w:rsidR="00214659" w:rsidRDefault="00214659">
      <w:pPr>
        <w:pStyle w:val="ConsPlusNonformat"/>
        <w:jc w:val="both"/>
      </w:pPr>
    </w:p>
    <w:p w:rsidR="00214659" w:rsidRDefault="00214659">
      <w:pPr>
        <w:pStyle w:val="ConsPlusNonformat"/>
        <w:jc w:val="both"/>
      </w:pPr>
      <w:r>
        <w:t>Состав, последовательность и сроки оказания услуги (процесса):</w:t>
      </w:r>
    </w:p>
    <w:p w:rsidR="00214659" w:rsidRDefault="00214659">
      <w:pPr>
        <w:pStyle w:val="ConsPlusNormal"/>
        <w:jc w:val="both"/>
      </w:pPr>
    </w:p>
    <w:p w:rsidR="00214659" w:rsidRDefault="00214659">
      <w:pPr>
        <w:sectPr w:rsidR="00214659" w:rsidSect="00AB2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743"/>
        <w:gridCol w:w="2807"/>
        <w:gridCol w:w="2148"/>
        <w:gridCol w:w="1627"/>
        <w:gridCol w:w="1860"/>
      </w:tblGrid>
      <w:tr w:rsidR="00214659">
        <w:tc>
          <w:tcPr>
            <w:tcW w:w="525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43" w:type="dxa"/>
          </w:tcPr>
          <w:p w:rsidR="00214659" w:rsidRDefault="00214659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2807" w:type="dxa"/>
          </w:tcPr>
          <w:p w:rsidR="00214659" w:rsidRDefault="00214659">
            <w:pPr>
              <w:pStyle w:val="ConsPlusNormal"/>
              <w:jc w:val="center"/>
            </w:pPr>
            <w:r>
              <w:t>Содержание/условия этапа</w:t>
            </w:r>
          </w:p>
        </w:tc>
        <w:tc>
          <w:tcPr>
            <w:tcW w:w="2148" w:type="dxa"/>
          </w:tcPr>
          <w:p w:rsidR="00214659" w:rsidRDefault="00214659">
            <w:pPr>
              <w:pStyle w:val="ConsPlusNormal"/>
              <w:jc w:val="center"/>
            </w:pPr>
            <w:r>
              <w:t>Форма предоставления</w:t>
            </w:r>
          </w:p>
        </w:tc>
        <w:tc>
          <w:tcPr>
            <w:tcW w:w="1627" w:type="dxa"/>
          </w:tcPr>
          <w:p w:rsidR="00214659" w:rsidRDefault="0021465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60" w:type="dxa"/>
          </w:tcPr>
          <w:p w:rsidR="00214659" w:rsidRDefault="00214659">
            <w:pPr>
              <w:pStyle w:val="ConsPlusNormal"/>
              <w:jc w:val="center"/>
            </w:pPr>
            <w:r>
              <w:t>Ссылка на нормативный правовой акт</w:t>
            </w:r>
          </w:p>
        </w:tc>
      </w:tr>
      <w:tr w:rsidR="00214659">
        <w:tc>
          <w:tcPr>
            <w:tcW w:w="525" w:type="dxa"/>
          </w:tcPr>
          <w:p w:rsidR="00214659" w:rsidRDefault="00214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214659" w:rsidRDefault="00214659">
            <w:pPr>
              <w:pStyle w:val="ConsPlusNormal"/>
              <w:jc w:val="center"/>
            </w:pPr>
          </w:p>
        </w:tc>
        <w:tc>
          <w:tcPr>
            <w:tcW w:w="2807" w:type="dxa"/>
          </w:tcPr>
          <w:p w:rsidR="00214659" w:rsidRDefault="00214659">
            <w:pPr>
              <w:pStyle w:val="ConsPlusNormal"/>
              <w:jc w:val="center"/>
            </w:pPr>
          </w:p>
        </w:tc>
        <w:tc>
          <w:tcPr>
            <w:tcW w:w="2148" w:type="dxa"/>
          </w:tcPr>
          <w:p w:rsidR="00214659" w:rsidRDefault="00214659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214659" w:rsidRDefault="00214659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214659" w:rsidRDefault="00214659">
            <w:pPr>
              <w:pStyle w:val="ConsPlusNormal"/>
              <w:jc w:val="center"/>
            </w:pPr>
          </w:p>
        </w:tc>
      </w:tr>
      <w:tr w:rsidR="00214659">
        <w:tc>
          <w:tcPr>
            <w:tcW w:w="525" w:type="dxa"/>
          </w:tcPr>
          <w:p w:rsidR="00214659" w:rsidRDefault="00214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214659" w:rsidRDefault="00214659">
            <w:pPr>
              <w:pStyle w:val="ConsPlusNormal"/>
              <w:jc w:val="center"/>
            </w:pPr>
          </w:p>
        </w:tc>
        <w:tc>
          <w:tcPr>
            <w:tcW w:w="2807" w:type="dxa"/>
          </w:tcPr>
          <w:p w:rsidR="00214659" w:rsidRDefault="00214659">
            <w:pPr>
              <w:pStyle w:val="ConsPlusNormal"/>
              <w:jc w:val="center"/>
            </w:pPr>
          </w:p>
        </w:tc>
        <w:tc>
          <w:tcPr>
            <w:tcW w:w="2148" w:type="dxa"/>
          </w:tcPr>
          <w:p w:rsidR="00214659" w:rsidRDefault="00214659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214659" w:rsidRDefault="00214659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214659" w:rsidRDefault="00214659">
            <w:pPr>
              <w:pStyle w:val="ConsPlusNormal"/>
              <w:jc w:val="center"/>
            </w:pPr>
          </w:p>
        </w:tc>
      </w:tr>
    </w:tbl>
    <w:p w:rsidR="00214659" w:rsidRDefault="00214659">
      <w:pPr>
        <w:sectPr w:rsidR="002146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4659" w:rsidRDefault="00214659">
      <w:pPr>
        <w:pStyle w:val="ConsPlusNormal"/>
        <w:jc w:val="both"/>
      </w:pPr>
    </w:p>
    <w:p w:rsidR="00214659" w:rsidRDefault="00214659">
      <w:pPr>
        <w:pStyle w:val="ConsPlusNonformat"/>
        <w:jc w:val="both"/>
      </w:pPr>
      <w:r>
        <w:t xml:space="preserve">Контактная информация для направления обращений </w:t>
      </w:r>
      <w:hyperlink w:anchor="P296" w:history="1">
        <w:r>
          <w:rPr>
            <w:color w:val="0000FF"/>
          </w:rPr>
          <w:t>&lt;3&gt;</w:t>
        </w:r>
      </w:hyperlink>
      <w:r>
        <w:t>: __________________.</w:t>
      </w: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  <w:r>
        <w:t>--------------------------------</w:t>
      </w:r>
    </w:p>
    <w:p w:rsidR="00214659" w:rsidRDefault="00214659">
      <w:pPr>
        <w:pStyle w:val="ConsPlusNormal"/>
        <w:spacing w:before="220"/>
        <w:ind w:firstLine="540"/>
        <w:jc w:val="both"/>
      </w:pPr>
      <w:bookmarkStart w:id="13" w:name="P294"/>
      <w:bookmarkEnd w:id="13"/>
      <w:r>
        <w:t>&lt;1&gt; Указываются лица, которые могут получить данную услугу.</w:t>
      </w:r>
    </w:p>
    <w:p w:rsidR="00214659" w:rsidRDefault="00214659">
      <w:pPr>
        <w:pStyle w:val="ConsPlusNormal"/>
        <w:spacing w:before="220"/>
        <w:ind w:firstLine="540"/>
        <w:jc w:val="both"/>
      </w:pPr>
      <w:bookmarkStart w:id="14" w:name="P295"/>
      <w:bookmarkEnd w:id="14"/>
      <w: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214659" w:rsidRDefault="00214659">
      <w:pPr>
        <w:pStyle w:val="ConsPlusNormal"/>
        <w:spacing w:before="220"/>
        <w:ind w:firstLine="540"/>
        <w:jc w:val="both"/>
      </w:pPr>
      <w:bookmarkStart w:id="15" w:name="P296"/>
      <w:bookmarkEnd w:id="15"/>
      <w: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jc w:val="right"/>
        <w:outlineLvl w:val="1"/>
      </w:pPr>
      <w:r>
        <w:t>Приложение N 2</w:t>
      </w:r>
    </w:p>
    <w:p w:rsidR="00214659" w:rsidRDefault="00214659">
      <w:pPr>
        <w:pStyle w:val="ConsPlusNormal"/>
        <w:jc w:val="right"/>
      </w:pPr>
      <w:r>
        <w:t>к Единым стандартам качества</w:t>
      </w:r>
    </w:p>
    <w:p w:rsidR="00214659" w:rsidRDefault="00214659">
      <w:pPr>
        <w:pStyle w:val="ConsPlusNormal"/>
        <w:jc w:val="right"/>
      </w:pPr>
      <w:r>
        <w:t>обслуживания сетевыми организациями</w:t>
      </w:r>
    </w:p>
    <w:p w:rsidR="00214659" w:rsidRDefault="00214659">
      <w:pPr>
        <w:pStyle w:val="ConsPlusNormal"/>
        <w:jc w:val="right"/>
      </w:pPr>
      <w:r>
        <w:t>потребителей услуг сетевых организаций</w:t>
      </w: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Title"/>
        <w:jc w:val="center"/>
      </w:pPr>
      <w:bookmarkStart w:id="16" w:name="P307"/>
      <w:bookmarkEnd w:id="16"/>
      <w:r>
        <w:t>ТРЕБОВАНИЯ</w:t>
      </w:r>
    </w:p>
    <w:p w:rsidR="00214659" w:rsidRDefault="00214659">
      <w:pPr>
        <w:pStyle w:val="ConsPlusTitle"/>
        <w:jc w:val="center"/>
      </w:pPr>
      <w:r>
        <w:t>К ОРГАНИЗАЦИИ ОФИСОВ ОБСЛУЖИВАНИЯ ПОТРЕБИТЕЛЕЙ</w:t>
      </w:r>
    </w:p>
    <w:p w:rsidR="00214659" w:rsidRDefault="00214659">
      <w:pPr>
        <w:pStyle w:val="ConsPlusTitle"/>
        <w:jc w:val="center"/>
      </w:pPr>
      <w:r>
        <w:t>СЕТЕВЫМИ ОРГАНИЗАЦИЯМИ</w:t>
      </w:r>
    </w:p>
    <w:p w:rsidR="00214659" w:rsidRDefault="002146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146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07.07.2021 N 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</w:tr>
    </w:tbl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  <w:r>
        <w:t>1. При оборудовании центров обслуживания потребителей в клиентском зале производится зонирование помещения, обеспечивающее его разделение на две зоны: клиентскую и зону размещения работников, осуществляющих обслуживание потребителей.</w:t>
      </w:r>
    </w:p>
    <w:p w:rsidR="00214659" w:rsidRDefault="00214659">
      <w:pPr>
        <w:pStyle w:val="ConsPlusNormal"/>
        <w:spacing w:before="220"/>
        <w:ind w:firstLine="540"/>
        <w:jc w:val="both"/>
      </w:pPr>
      <w:bookmarkStart w:id="17" w:name="P314"/>
      <w:bookmarkEnd w:id="17"/>
      <w:r>
        <w:t>2. Центры обслуживания потребителей снабжаются информационными табличками (вывесками) с логотипом сетевой организации: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а) на входе в здание размещается вывеска с информацией: наименование сетевой организации, почтовый адрес, график работы центра обслуживания потребителей, адрес электронной почты, телефон центра обслуживания потребителей и горячей линии по вопросам электроснабжения сетевой организации;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б) в помещении - вывески с обозначением мест очного приема потребителей, служебных помещений, не предназначенных для очного приема потребителей;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в) в клиентском зале - вывески на окнах обслуживания потребителей около рабочих мест работников.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3. В клиентском зале центра обслуживания потребителей организуется зона ожидания для потребителей, позволяющая разместить потребителей в пиковые дни (часы) приема. Площадь зоны ожидания составляет не менее 4 квадратных метров на одного работника, обслуживающего потребителя (одного окна обслуживания). В зоне ожидания обеспечивается наличие мебели для </w:t>
      </w:r>
      <w:r>
        <w:lastRenderedPageBreak/>
        <w:t>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отдельного стола и стула для оформления документов во время ожидания, канцелярских принадлежностей.</w:t>
      </w:r>
    </w:p>
    <w:p w:rsidR="00214659" w:rsidRDefault="00214659">
      <w:pPr>
        <w:pStyle w:val="ConsPlusNormal"/>
        <w:spacing w:before="220"/>
        <w:ind w:firstLine="540"/>
        <w:jc w:val="both"/>
      </w:pPr>
      <w:bookmarkStart w:id="18" w:name="P319"/>
      <w:bookmarkEnd w:id="18"/>
      <w:r>
        <w:t xml:space="preserve">4. Зона ожидания клиентского зала оснащается информационными стендами с необходимой для потребителя информацией в соответствии со </w:t>
      </w:r>
      <w:hyperlink r:id="rId47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24, а также со следующей информацией: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4.1. график работы офиса обслуживания потребителей;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4.2. почтовый адрес и электронный адрес официального сайта сетевой организации, адрес электронной почты, телефонные номера центра обслуживания потребителей и горячей линии по вопросам электроснабжения сетевой организации, по которым осуществляется заочное обслуживание потребителей, территория обслуживания сетевой организации;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4.3. 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4.4. порядок и сроки заключения договора об оказании услуг по передаче электрической энергии, предусмотренные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4.5. порядок подачи заявки на технологическое присоединение, основные этапы и сроки ее рассмотрения, сведения, которые должны содержаться в заявке, требования к прилагаемым к ней документам;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4.6. 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4.7. тарифы на технологическое присоединение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4.8. бланки типовых документов по технологическому присоединению, на оказание услуг по передаче электрической энергии и прочее;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4.9. порядок установки, замены, поверки приборов учета и (или) иного оборудования, которые необходимы для обеспечения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электроснабжению, и порядок последующей их эксплуатации;</w:t>
      </w:r>
    </w:p>
    <w:p w:rsidR="00214659" w:rsidRDefault="00214659">
      <w:pPr>
        <w:pStyle w:val="ConsPlusNormal"/>
        <w:jc w:val="both"/>
      </w:pPr>
      <w:r>
        <w:t xml:space="preserve">(пп. 4.9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4.10. порядок предоставления удаленного доступа к минимальному набору функций интеллектуальных систем учета электрической энергии (мощности) в отношении приборов учета, допущенных в эксплуатацию после 1 января 2022 г. для целей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электроснабжению;</w:t>
      </w:r>
    </w:p>
    <w:p w:rsidR="00214659" w:rsidRDefault="00214659">
      <w:pPr>
        <w:pStyle w:val="ConsPlusNormal"/>
        <w:jc w:val="both"/>
      </w:pPr>
      <w:r>
        <w:t xml:space="preserve">(пп. 4.10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4.11. Единые стандарты качества обслуживания сетевыми организациями потребителей сетевых организаций;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lastRenderedPageBreak/>
        <w:t>4.12. паспорт услуг сетевой организации;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4.13. книга жалоб и предложений;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4.14. порядок согласования места установки прибора учета, схемы подключения прибора учета и иных компонентов измерительных комплексов и систем учета электрической энергии (мощности) в случае установки прибора учета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мощности;</w:t>
      </w:r>
    </w:p>
    <w:p w:rsidR="00214659" w:rsidRDefault="00214659">
      <w:pPr>
        <w:pStyle w:val="ConsPlusNormal"/>
        <w:jc w:val="both"/>
      </w:pPr>
      <w:r>
        <w:t xml:space="preserve">(пп. 4.14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4.15. порядок допуска в эксплуатацию приборов учета, установленных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мощности.</w:t>
      </w:r>
    </w:p>
    <w:p w:rsidR="00214659" w:rsidRDefault="00214659">
      <w:pPr>
        <w:pStyle w:val="ConsPlusNormal"/>
        <w:jc w:val="both"/>
      </w:pPr>
      <w:r>
        <w:t xml:space="preserve">(пп. 4.15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Минэнерго России от 07.07.2021 N 541)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5. При необходимости в центре обслуживания потребителей обеспечивается наличие платежного терминала для оплаты услуг сетевой компании.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6. Если в клиентском зале обслуживание осуществляется более чем 4 работниками (более чем 4 окна обслуживания), зона ожидания оборудуется электронной системой управления очередью, которая предназначена оптимизировать потоки посетителей. Инструкция по эксплуатации системы управления очередью и схема размещаются на информационном стенде.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7. Помещение центра обслуживания потребителей оборудуется противопожарной системой, средствами пожаротушения, а также централизованной системой оповещения посетителей и работников центра обслуживания о пожаре и других кризисных ситуациях.</w:t>
      </w:r>
    </w:p>
    <w:p w:rsidR="00214659" w:rsidRDefault="00214659">
      <w:pPr>
        <w:pStyle w:val="ConsPlusNormal"/>
        <w:spacing w:before="220"/>
        <w:ind w:firstLine="540"/>
        <w:jc w:val="both"/>
      </w:pPr>
      <w:bookmarkStart w:id="19" w:name="P342"/>
      <w:bookmarkEnd w:id="19"/>
      <w:r>
        <w:t>8. В помещении центра обслуживания потребителей обеспечивается наличие питьевой воды, аптечки.</w:t>
      </w:r>
    </w:p>
    <w:p w:rsidR="00214659" w:rsidRDefault="00214659">
      <w:pPr>
        <w:pStyle w:val="ConsPlusNormal"/>
        <w:spacing w:before="220"/>
        <w:ind w:firstLine="540"/>
        <w:jc w:val="both"/>
      </w:pPr>
      <w:bookmarkStart w:id="20" w:name="P343"/>
      <w:bookmarkEnd w:id="20"/>
      <w:r>
        <w:t>9. В центре обслуживания потребителей обеспечивается безопасность потребителей и работников.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10. В здании центра обслуживания потребителей обеспечивается доступ посетителей в санузлы.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11. В отношении пунктов обслуживания потребителей сетевая организация обеспечивает требования </w:t>
      </w:r>
      <w:hyperlink w:anchor="P314" w:history="1">
        <w:r>
          <w:rPr>
            <w:color w:val="0000FF"/>
          </w:rPr>
          <w:t>пунктов 2</w:t>
        </w:r>
      </w:hyperlink>
      <w:r>
        <w:t xml:space="preserve">, </w:t>
      </w:r>
      <w:hyperlink w:anchor="P319" w:history="1">
        <w:r>
          <w:rPr>
            <w:color w:val="0000FF"/>
          </w:rPr>
          <w:t>4</w:t>
        </w:r>
      </w:hyperlink>
      <w:r>
        <w:t xml:space="preserve">, </w:t>
      </w:r>
      <w:hyperlink w:anchor="P342" w:history="1">
        <w:r>
          <w:rPr>
            <w:color w:val="0000FF"/>
          </w:rPr>
          <w:t>8</w:t>
        </w:r>
      </w:hyperlink>
      <w:r>
        <w:t xml:space="preserve">, </w:t>
      </w:r>
      <w:hyperlink w:anchor="P343" w:history="1">
        <w:r>
          <w:rPr>
            <w:color w:val="0000FF"/>
          </w:rPr>
          <w:t>9</w:t>
        </w:r>
      </w:hyperlink>
      <w:r>
        <w:t xml:space="preserve"> настоящего приложения к Единым стандартам.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Кроме того, в пункте обслуживания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стола и стула для оформления документов во время ожидания, канцелярских принадлежностей (ручки, бумага для записей).</w:t>
      </w: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jc w:val="right"/>
        <w:outlineLvl w:val="1"/>
      </w:pPr>
      <w:r>
        <w:t>Приложение N 3</w:t>
      </w:r>
    </w:p>
    <w:p w:rsidR="00214659" w:rsidRDefault="00214659">
      <w:pPr>
        <w:pStyle w:val="ConsPlusNormal"/>
        <w:jc w:val="right"/>
      </w:pPr>
      <w:r>
        <w:t>к Единым стандартам качества</w:t>
      </w:r>
    </w:p>
    <w:p w:rsidR="00214659" w:rsidRDefault="00214659">
      <w:pPr>
        <w:pStyle w:val="ConsPlusNormal"/>
        <w:jc w:val="right"/>
      </w:pPr>
      <w:r>
        <w:t>обслуживания сетевыми организациями</w:t>
      </w:r>
    </w:p>
    <w:p w:rsidR="00214659" w:rsidRDefault="00214659">
      <w:pPr>
        <w:pStyle w:val="ConsPlusNormal"/>
        <w:jc w:val="right"/>
      </w:pPr>
      <w:r>
        <w:t>потребителей услуг сетевых организаций</w:t>
      </w: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Title"/>
        <w:jc w:val="center"/>
      </w:pPr>
      <w:bookmarkStart w:id="21" w:name="P357"/>
      <w:bookmarkEnd w:id="21"/>
      <w:r>
        <w:lastRenderedPageBreak/>
        <w:t>ОСНОВНЫЕ ДЕЙСТВИЯ</w:t>
      </w:r>
    </w:p>
    <w:p w:rsidR="00214659" w:rsidRDefault="00214659">
      <w:pPr>
        <w:pStyle w:val="ConsPlusTitle"/>
        <w:jc w:val="center"/>
      </w:pPr>
      <w:r>
        <w:t>СЕТЕВОЙ ОРГАНИЗАЦИИ ПРИ ОСУЩЕСТВЛЕНИИ ОЧНОГО ОБСЛУЖИВАНИЯ</w:t>
      </w:r>
    </w:p>
    <w:p w:rsidR="00214659" w:rsidRDefault="00214659">
      <w:pPr>
        <w:pStyle w:val="ConsPlusTitle"/>
        <w:jc w:val="center"/>
      </w:pPr>
      <w:r>
        <w:t>ПОТРЕБИТЕЛЕЙ В ОФИСАХ ОБСЛУЖИВАНИЯ ПОТРЕБИТЕЛЕЙ</w:t>
      </w:r>
    </w:p>
    <w:p w:rsidR="00214659" w:rsidRDefault="002146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146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07.07.2021 N 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</w:tr>
    </w:tbl>
    <w:p w:rsidR="00214659" w:rsidRDefault="0021465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214659">
        <w:tc>
          <w:tcPr>
            <w:tcW w:w="850" w:type="dxa"/>
          </w:tcPr>
          <w:p w:rsidR="00214659" w:rsidRDefault="0021465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center"/>
            </w:pPr>
            <w:r>
              <w:t>Основные действия сетевой организации при осуществлении очного обслуживания потребителей в офисах обслуживания потребителей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1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Прием и регистрация 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актов: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1.1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прием жалобы потребителя в письменной форме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1.2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прием заявки/заявления на оказание услуг в письменной форме, в том числе: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1.2.1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заявки на технологическое присоединение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1.2.2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обращения потребителя о продлении срока действия ранее выданных технических условий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1.2.3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заявления о восстановлении 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иным причинам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1.2.4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уведомления о заключении соглашения о перераспределении присоединенной мощности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1.2.5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заявления на заключение договора об оказании услуг по передаче электрической энергии</w:t>
            </w:r>
          </w:p>
        </w:tc>
      </w:tr>
      <w:tr w:rsidR="0021465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214659" w:rsidRDefault="00214659">
            <w:pPr>
              <w:pStyle w:val="ConsPlusNormal"/>
            </w:pPr>
            <w:r>
              <w:t>1.2.6</w:t>
            </w:r>
          </w:p>
        </w:tc>
        <w:tc>
          <w:tcPr>
            <w:tcW w:w="8220" w:type="dxa"/>
            <w:tcBorders>
              <w:bottom w:val="nil"/>
            </w:tcBorders>
            <w:vAlign w:val="bottom"/>
          </w:tcPr>
          <w:p w:rsidR="00214659" w:rsidRDefault="00214659">
            <w:pPr>
              <w:pStyle w:val="ConsPlusNormal"/>
              <w:jc w:val="both"/>
            </w:pPr>
            <w:r>
              <w:t>обращения потребителя о согласовании места установки прибора учета, схемы подключения прибора учета и иных компонентов измерительных комплексов и систем учета электрической энергии (мощности) в случае установки прибора учета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</w:t>
            </w:r>
          </w:p>
        </w:tc>
      </w:tr>
      <w:tr w:rsidR="0021465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14659" w:rsidRDefault="00214659">
            <w:pPr>
              <w:pStyle w:val="ConsPlusNormal"/>
              <w:jc w:val="both"/>
            </w:pPr>
            <w:r>
              <w:t xml:space="preserve">(п. 1.2.6 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07.07.2021 N 541)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1.2.7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заявки о необходимости снятия показаний существующего прибора учета</w:t>
            </w:r>
          </w:p>
        </w:tc>
      </w:tr>
      <w:tr w:rsidR="0021465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214659" w:rsidRDefault="00214659">
            <w:pPr>
              <w:pStyle w:val="ConsPlusNormal"/>
            </w:pPr>
            <w:r>
              <w:t>1.2.8</w:t>
            </w:r>
          </w:p>
        </w:tc>
        <w:tc>
          <w:tcPr>
            <w:tcW w:w="8220" w:type="dxa"/>
            <w:tcBorders>
              <w:bottom w:val="nil"/>
            </w:tcBorders>
          </w:tcPr>
          <w:p w:rsidR="00214659" w:rsidRDefault="00214659">
            <w:pPr>
              <w:pStyle w:val="ConsPlusNormal"/>
              <w:jc w:val="both"/>
            </w:pPr>
            <w:r>
              <w:t>заявки на осуществление допуска в эксплуатацию приборов учета, установленных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</w:t>
            </w:r>
          </w:p>
        </w:tc>
      </w:tr>
      <w:tr w:rsidR="0021465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14659" w:rsidRDefault="00214659">
            <w:pPr>
              <w:pStyle w:val="ConsPlusNormal"/>
              <w:jc w:val="both"/>
            </w:pPr>
            <w:r>
              <w:t xml:space="preserve">(п. 1.2.8 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07.07.2021 N 541)</w:t>
            </w:r>
          </w:p>
        </w:tc>
      </w:tr>
      <w:tr w:rsidR="0021465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214659" w:rsidRDefault="00214659">
            <w:pPr>
              <w:pStyle w:val="ConsPlusNormal"/>
            </w:pPr>
            <w:r>
              <w:t>1.2.9</w:t>
            </w:r>
          </w:p>
        </w:tc>
        <w:tc>
          <w:tcPr>
            <w:tcW w:w="8220" w:type="dxa"/>
            <w:tcBorders>
              <w:bottom w:val="nil"/>
            </w:tcBorders>
            <w:vAlign w:val="bottom"/>
          </w:tcPr>
          <w:p w:rsidR="00214659" w:rsidRDefault="00214659">
            <w:pPr>
              <w:pStyle w:val="ConsPlusNormal"/>
              <w:jc w:val="both"/>
            </w:pPr>
            <w:r>
              <w:t>обращения потребителя об истечении интервала между поверками, срока эксплуатации, а также об утрате, о выходе прибора учета из строя и (или) его неисправности</w:t>
            </w:r>
          </w:p>
        </w:tc>
      </w:tr>
      <w:tr w:rsidR="0021465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14659" w:rsidRDefault="00214659">
            <w:pPr>
              <w:pStyle w:val="ConsPlusNormal"/>
              <w:jc w:val="both"/>
            </w:pPr>
            <w:r>
              <w:lastRenderedPageBreak/>
              <w:t xml:space="preserve">(п. 1.2.9 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07.07.2021 N 541)</w:t>
            </w:r>
          </w:p>
        </w:tc>
      </w:tr>
      <w:tr w:rsidR="00214659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214659" w:rsidRDefault="00214659">
            <w:pPr>
              <w:pStyle w:val="ConsPlusNormal"/>
            </w:pPr>
            <w:r>
              <w:t>1.2.10</w:t>
            </w:r>
          </w:p>
        </w:tc>
        <w:tc>
          <w:tcPr>
            <w:tcW w:w="8220" w:type="dxa"/>
            <w:tcBorders>
              <w:bottom w:val="nil"/>
            </w:tcBorders>
          </w:tcPr>
          <w:p w:rsidR="00214659" w:rsidRDefault="00214659">
            <w:pPr>
              <w:pStyle w:val="ConsPlusNormal"/>
              <w:jc w:val="both"/>
            </w:pPr>
            <w:r>
              <w:t xml:space="preserve">утратил силу с 1 января 2022 года. - </w:t>
            </w: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07.07.2021 N 541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1.3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прием сообщений о бездоговорном (безучетном) потреблении электрической энергии, о хищении объектов электросетевого хозяйства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2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Прием показаний приборов учета электрической энергии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3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Предоставление справочной информации о деятельности сетевой организации по вопросам оказания услуг сетевой организации, в том числе предоставление типовых форм документов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4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Предоставление консультаций по вопросам оказания услуг сетевой организации.</w:t>
            </w:r>
          </w:p>
          <w:p w:rsidR="00214659" w:rsidRDefault="00214659">
            <w:pPr>
              <w:pStyle w:val="ConsPlusNormal"/>
              <w:jc w:val="both"/>
            </w:pPr>
            <w:r>
              <w:t>В случае отсутствия информации у работника, осуществляющего очный прием, для предоставления консультации работник регистрирует письменное обращение, ответ на которое предоставляется в течение 30 дней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5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6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 (актов), актов безучетного (бездоговорного) потребления электрической энергии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7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законодательства.</w:t>
            </w:r>
          </w:p>
          <w:p w:rsidR="00214659" w:rsidRDefault="00214659">
            <w:pPr>
              <w:pStyle w:val="ConsPlusNormal"/>
              <w:jc w:val="both"/>
            </w:pPr>
            <w:r>
              <w:t>При отсутствии информации у работника на момент посещения работник предоставляет ответ потребителю не позднее 4 часов с момента регистрации обращения с запросом. Если обращение содержит жалобу и изложенные факты требуют анализа материалов, то работник предлагает потребителю направить в сетевую организацию письменное обращение в форме электронного документа или оформить обращение на типовом бланке при посещении, ответ предоставляется в течение 30 дней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8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Прием платежей за оказание услуг (в центрах обслуживания потребителей)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9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Выдача индивидуального логина и пароля для доступа в личный кабинет потребителя</w:t>
            </w:r>
          </w:p>
        </w:tc>
      </w:tr>
      <w:tr w:rsidR="00214659">
        <w:tc>
          <w:tcPr>
            <w:tcW w:w="850" w:type="dxa"/>
          </w:tcPr>
          <w:p w:rsidR="00214659" w:rsidRDefault="00214659">
            <w:pPr>
              <w:pStyle w:val="ConsPlusNormal"/>
            </w:pPr>
            <w:r>
              <w:t>10</w:t>
            </w:r>
          </w:p>
        </w:tc>
        <w:tc>
          <w:tcPr>
            <w:tcW w:w="8220" w:type="dxa"/>
          </w:tcPr>
          <w:p w:rsidR="00214659" w:rsidRDefault="00214659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right"/>
        <w:outlineLvl w:val="1"/>
      </w:pPr>
      <w:r>
        <w:t>Приложение N 4</w:t>
      </w:r>
    </w:p>
    <w:p w:rsidR="00214659" w:rsidRDefault="00214659">
      <w:pPr>
        <w:pStyle w:val="ConsPlusNormal"/>
        <w:jc w:val="right"/>
      </w:pPr>
      <w:r>
        <w:t>к Единым стандартам качества</w:t>
      </w:r>
    </w:p>
    <w:p w:rsidR="00214659" w:rsidRDefault="00214659">
      <w:pPr>
        <w:pStyle w:val="ConsPlusNormal"/>
        <w:jc w:val="right"/>
      </w:pPr>
      <w:r>
        <w:t>обслуживания сетевыми организациями</w:t>
      </w:r>
    </w:p>
    <w:p w:rsidR="00214659" w:rsidRDefault="00214659">
      <w:pPr>
        <w:pStyle w:val="ConsPlusNormal"/>
        <w:jc w:val="right"/>
      </w:pPr>
      <w:r>
        <w:t>потребителей услуг сетевых организаций</w:t>
      </w: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Title"/>
        <w:jc w:val="center"/>
      </w:pPr>
      <w:bookmarkStart w:id="22" w:name="P426"/>
      <w:bookmarkEnd w:id="22"/>
      <w:r>
        <w:t>ОСНОВНЫЕ ДЕЙСТВИЯ</w:t>
      </w:r>
    </w:p>
    <w:p w:rsidR="00214659" w:rsidRDefault="00214659">
      <w:pPr>
        <w:pStyle w:val="ConsPlusTitle"/>
        <w:jc w:val="center"/>
      </w:pPr>
      <w:r>
        <w:t>СЕТЕВОЙ ОРГАНИЗАЦИИ ПРИ ОСУЩЕСТВЛЕНИИ ЗАОЧНОГО ОБСЛУЖИВАНИЯ</w:t>
      </w:r>
    </w:p>
    <w:p w:rsidR="00214659" w:rsidRDefault="00214659">
      <w:pPr>
        <w:pStyle w:val="ConsPlusTitle"/>
        <w:jc w:val="center"/>
      </w:pPr>
      <w:r>
        <w:t>ПОТРЕБИТЕЛЕЙ С ИСПОЛЬЗОВАНИЕМ ТЕЛЕФОННОЙ СВЯЗИ</w:t>
      </w:r>
    </w:p>
    <w:p w:rsidR="00214659" w:rsidRDefault="00214659">
      <w:pPr>
        <w:pStyle w:val="ConsPlusNormal"/>
        <w:jc w:val="center"/>
      </w:pPr>
    </w:p>
    <w:p w:rsidR="00214659" w:rsidRDefault="00214659">
      <w:pPr>
        <w:sectPr w:rsidR="0021465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104"/>
      </w:tblGrid>
      <w:tr w:rsidR="00214659">
        <w:tc>
          <w:tcPr>
            <w:tcW w:w="629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посредством телефонной связи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1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справочной информации, по вопросам предоставления ответа потребителю и записи потребителей на прием в офис обслуживания по вопросам: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1.1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>осуществления технологического присоединения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1.2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>оказания услуг по передаче электрической энергии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1.3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>организации учета электрической энергии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1.4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>обслуживания потребителей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1.5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>получения контактной информации сетевой организации и организаций, работающих в сфере энергетики на территории деятельности сетевой организации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2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>Прием, регистрация, обработка входящих вызовов потребителей по вопросам консультаций и предоставления ответа потребителю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3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 xml:space="preserve">Прием показаний приборов учета электрической энергии в случаях, предусмотренных Основными </w:t>
            </w:r>
            <w:hyperlink r:id="rId58" w:history="1">
              <w:r>
                <w:rPr>
                  <w:color w:val="0000FF"/>
                </w:rPr>
                <w:t>положениями</w:t>
              </w:r>
            </w:hyperlink>
            <w:r>
      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4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бездоговорном и безучетном потреблении электрической энергии, а также о хищении объектов электросетевого хозяйства сетевой организации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4.1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несоответствии качества электрической энергии техническим регламентам и иным обязательным требованиям. Передача указанных сообщений оперативному персоналу сетевой организации (при необходимости)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4.2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 xml:space="preserve">Прием, регистрация, обработка входящих вызовов потребителей с сообщением о прекращении передачи электрической энергии. Передача указанных сообщений </w:t>
            </w:r>
            <w:r>
              <w:lastRenderedPageBreak/>
              <w:t>оперативному персоналу сетевой организации (при необходимости)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информации о планируемых сроках восстановления передачи электрической энергии, по вопросам обеспечения соответствия качества электрической энергии техническим регламентам и иным обязательным требованиям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6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об аварийных ситуациях в электрических сетях, ремонтных и профилактических работах в порядке и сроки, установленные договором на услуги по передаче электрической энергии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7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при осуществлении технологического присоединения, оказания услуг по передаче электрической энергии и при осуществлении коммерческого учета электрической энергии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8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>Осуществление исходящих вызовов для ответа потребителям на обращения, на которые не было возможности предоставить ответ непосредственно при поступлении обращения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9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>Прием, регистрация, обработка входящих вызовов потребителей, содержащих жалобу, и предоставление ответа потребителю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10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>Информационное взаимодействие с оперативным персоналом сетевой организации при поступлении обращений по вопросам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 информации аварийных и плановых отключениях электроэнергии</w:t>
            </w:r>
          </w:p>
        </w:tc>
      </w:tr>
      <w:tr w:rsidR="00214659">
        <w:tc>
          <w:tcPr>
            <w:tcW w:w="629" w:type="dxa"/>
          </w:tcPr>
          <w:p w:rsidR="00214659" w:rsidRDefault="00214659">
            <w:pPr>
              <w:pStyle w:val="ConsPlusNormal"/>
            </w:pPr>
            <w:r>
              <w:t>11</w:t>
            </w:r>
          </w:p>
        </w:tc>
        <w:tc>
          <w:tcPr>
            <w:tcW w:w="9104" w:type="dxa"/>
          </w:tcPr>
          <w:p w:rsidR="00214659" w:rsidRDefault="00214659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right"/>
        <w:outlineLvl w:val="1"/>
      </w:pPr>
      <w:r>
        <w:t>Приложение N 5</w:t>
      </w:r>
    </w:p>
    <w:p w:rsidR="00214659" w:rsidRDefault="00214659">
      <w:pPr>
        <w:pStyle w:val="ConsPlusNormal"/>
        <w:jc w:val="right"/>
      </w:pPr>
      <w:r>
        <w:lastRenderedPageBreak/>
        <w:t>к Единым стандартам качества</w:t>
      </w:r>
    </w:p>
    <w:p w:rsidR="00214659" w:rsidRDefault="00214659">
      <w:pPr>
        <w:pStyle w:val="ConsPlusNormal"/>
        <w:jc w:val="right"/>
      </w:pPr>
      <w:r>
        <w:t>обслуживания сетевыми организациями</w:t>
      </w:r>
    </w:p>
    <w:p w:rsidR="00214659" w:rsidRDefault="00214659">
      <w:pPr>
        <w:pStyle w:val="ConsPlusNormal"/>
        <w:jc w:val="right"/>
      </w:pPr>
      <w:r>
        <w:t>потребителей услуг сетевых организаций</w:t>
      </w: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Title"/>
        <w:jc w:val="center"/>
      </w:pPr>
      <w:bookmarkStart w:id="23" w:name="P478"/>
      <w:bookmarkEnd w:id="23"/>
      <w:r>
        <w:t>ОСНОВНЫЕ ДЕЙСТВИЯ</w:t>
      </w:r>
    </w:p>
    <w:p w:rsidR="00214659" w:rsidRDefault="00214659">
      <w:pPr>
        <w:pStyle w:val="ConsPlusTitle"/>
        <w:jc w:val="center"/>
      </w:pPr>
      <w:r>
        <w:t>СЕТЕВОЙ ОРГАНИЗАЦИИ ПРИ ОСУЩЕСТВЛЕНИИ ЗАОЧНОГО ОБСЛУЖИВАНИЯ</w:t>
      </w:r>
    </w:p>
    <w:p w:rsidR="00214659" w:rsidRDefault="00214659">
      <w:pPr>
        <w:pStyle w:val="ConsPlusTitle"/>
        <w:jc w:val="center"/>
      </w:pPr>
      <w:r>
        <w:t>ПОТРЕБИТЕЛЕЙ С ИСПОЛЬЗОВАНИЕМ СЕТИ ИНТЕРНЕТ</w:t>
      </w:r>
    </w:p>
    <w:p w:rsidR="00214659" w:rsidRDefault="002146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146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Минэнерго России от 06.04.2015 </w:t>
            </w:r>
            <w:hyperlink r:id="rId59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07.07.2021 </w:t>
            </w:r>
            <w:hyperlink r:id="rId60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</w:tr>
    </w:tbl>
    <w:p w:rsidR="00214659" w:rsidRDefault="0021465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867"/>
        <w:gridCol w:w="2148"/>
        <w:gridCol w:w="1922"/>
      </w:tblGrid>
      <w:tr w:rsidR="00214659">
        <w:tc>
          <w:tcPr>
            <w:tcW w:w="782" w:type="dxa"/>
          </w:tcPr>
          <w:p w:rsidR="00214659" w:rsidRDefault="0021465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в сети Интернет</w:t>
            </w:r>
          </w:p>
        </w:tc>
        <w:tc>
          <w:tcPr>
            <w:tcW w:w="2148" w:type="dxa"/>
          </w:tcPr>
          <w:p w:rsidR="00214659" w:rsidRDefault="00214659">
            <w:pPr>
              <w:pStyle w:val="ConsPlusNormal"/>
              <w:jc w:val="center"/>
            </w:pPr>
            <w:r>
              <w:t>Интерактивный сервис</w:t>
            </w:r>
          </w:p>
        </w:tc>
        <w:tc>
          <w:tcPr>
            <w:tcW w:w="1922" w:type="dxa"/>
          </w:tcPr>
          <w:p w:rsidR="00214659" w:rsidRDefault="00214659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1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</w:p>
        </w:tc>
        <w:tc>
          <w:tcPr>
            <w:tcW w:w="2148" w:type="dxa"/>
            <w:vMerge w:val="restart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  <w:vMerge w:val="restart"/>
          </w:tcPr>
          <w:p w:rsidR="00214659" w:rsidRDefault="00214659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1.1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осуществления технологического присоединения</w:t>
            </w:r>
          </w:p>
        </w:tc>
        <w:tc>
          <w:tcPr>
            <w:tcW w:w="214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922" w:type="dxa"/>
            <w:vMerge/>
          </w:tcPr>
          <w:p w:rsidR="00214659" w:rsidRDefault="00214659">
            <w:pPr>
              <w:spacing w:after="1" w:line="0" w:lineRule="atLeast"/>
            </w:pP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1.2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оказания услуг по передаче электрической энергии</w:t>
            </w:r>
          </w:p>
        </w:tc>
        <w:tc>
          <w:tcPr>
            <w:tcW w:w="214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922" w:type="dxa"/>
            <w:vMerge/>
          </w:tcPr>
          <w:p w:rsidR="00214659" w:rsidRDefault="00214659">
            <w:pPr>
              <w:spacing w:after="1" w:line="0" w:lineRule="atLeast"/>
            </w:pP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1.3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организации учета электрической энергии</w:t>
            </w:r>
          </w:p>
        </w:tc>
        <w:tc>
          <w:tcPr>
            <w:tcW w:w="214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922" w:type="dxa"/>
            <w:vMerge/>
          </w:tcPr>
          <w:p w:rsidR="00214659" w:rsidRDefault="00214659">
            <w:pPr>
              <w:spacing w:after="1" w:line="0" w:lineRule="atLeast"/>
            </w:pP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1.4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обслуживания потребителей</w:t>
            </w:r>
          </w:p>
        </w:tc>
        <w:tc>
          <w:tcPr>
            <w:tcW w:w="214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922" w:type="dxa"/>
            <w:vMerge/>
          </w:tcPr>
          <w:p w:rsidR="00214659" w:rsidRDefault="00214659">
            <w:pPr>
              <w:spacing w:after="1" w:line="0" w:lineRule="atLeast"/>
            </w:pP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1.5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контактной информации сетевой организации и организаций, работающих в сфере энергетики</w:t>
            </w:r>
          </w:p>
        </w:tc>
        <w:tc>
          <w:tcPr>
            <w:tcW w:w="214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922" w:type="dxa"/>
            <w:vMerge/>
          </w:tcPr>
          <w:p w:rsidR="00214659" w:rsidRDefault="00214659">
            <w:pPr>
              <w:spacing w:after="1" w:line="0" w:lineRule="atLeast"/>
            </w:pP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Прием обращений потребителей по вопросам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</w:tcPr>
          <w:p w:rsidR="00214659" w:rsidRDefault="00214659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214659" w:rsidRDefault="00214659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3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</w:tcPr>
          <w:p w:rsidR="00214659" w:rsidRDefault="00214659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214659" w:rsidRDefault="00214659">
            <w:pPr>
              <w:pStyle w:val="ConsPlusNormal"/>
            </w:pPr>
            <w:r>
              <w:t>В течение 30 дней со дня отправления обращения</w:t>
            </w: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4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Прием заявки/заявления на оказание услуг через интерактивные электронные формы, в том числе: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Личный кабинет потребителя</w:t>
            </w:r>
          </w:p>
        </w:tc>
        <w:tc>
          <w:tcPr>
            <w:tcW w:w="1922" w:type="dxa"/>
            <w:vMerge w:val="restart"/>
            <w:tcBorders>
              <w:bottom w:val="nil"/>
            </w:tcBorders>
          </w:tcPr>
          <w:p w:rsidR="00214659" w:rsidRDefault="00214659">
            <w:pPr>
              <w:pStyle w:val="ConsPlusNormal"/>
            </w:pPr>
            <w:r>
              <w:t>В течение 1 календарного дня со дня отправления обращения в случае комплектности документов и полноты сведений в заявке/заявлении</w:t>
            </w: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4.1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заявки на технологическое присоединение к электрическим сетям</w:t>
            </w:r>
          </w:p>
        </w:tc>
        <w:tc>
          <w:tcPr>
            <w:tcW w:w="2148" w:type="dxa"/>
            <w:vMerge/>
            <w:tcBorders>
              <w:bottom w:val="nil"/>
            </w:tcBorders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922" w:type="dxa"/>
            <w:vMerge/>
            <w:tcBorders>
              <w:bottom w:val="nil"/>
            </w:tcBorders>
          </w:tcPr>
          <w:p w:rsidR="00214659" w:rsidRDefault="00214659">
            <w:pPr>
              <w:spacing w:after="1" w:line="0" w:lineRule="atLeast"/>
            </w:pP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4.2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заявки о необходимости снятия показаний прибора учета</w:t>
            </w:r>
          </w:p>
        </w:tc>
        <w:tc>
          <w:tcPr>
            <w:tcW w:w="2148" w:type="dxa"/>
            <w:vMerge/>
            <w:tcBorders>
              <w:bottom w:val="nil"/>
            </w:tcBorders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922" w:type="dxa"/>
            <w:vMerge/>
            <w:tcBorders>
              <w:bottom w:val="nil"/>
            </w:tcBorders>
          </w:tcPr>
          <w:p w:rsidR="00214659" w:rsidRDefault="00214659">
            <w:pPr>
              <w:spacing w:after="1" w:line="0" w:lineRule="atLeast"/>
            </w:pP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4.3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заявки на осуществление допуска в эксплуатацию приборов учета, установленных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</w:t>
            </w:r>
          </w:p>
        </w:tc>
        <w:tc>
          <w:tcPr>
            <w:tcW w:w="2148" w:type="dxa"/>
            <w:vMerge/>
            <w:tcBorders>
              <w:bottom w:val="nil"/>
            </w:tcBorders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922" w:type="dxa"/>
            <w:vMerge/>
            <w:tcBorders>
              <w:bottom w:val="nil"/>
            </w:tcBorders>
          </w:tcPr>
          <w:p w:rsidR="00214659" w:rsidRDefault="00214659">
            <w:pPr>
              <w:spacing w:after="1" w:line="0" w:lineRule="atLeast"/>
            </w:pP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4.4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обращения потребителя об истечении интервала между поверками, срока эксплуатации, а также об утрате, о выходе прибора учета из строя и (или) его неисправности</w:t>
            </w:r>
          </w:p>
        </w:tc>
        <w:tc>
          <w:tcPr>
            <w:tcW w:w="2148" w:type="dxa"/>
            <w:vMerge/>
            <w:tcBorders>
              <w:bottom w:val="nil"/>
            </w:tcBorders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922" w:type="dxa"/>
            <w:vMerge/>
            <w:tcBorders>
              <w:bottom w:val="nil"/>
            </w:tcBorders>
          </w:tcPr>
          <w:p w:rsidR="00214659" w:rsidRDefault="00214659">
            <w:pPr>
              <w:spacing w:after="1" w:line="0" w:lineRule="atLeast"/>
            </w:pPr>
          </w:p>
        </w:tc>
      </w:tr>
      <w:tr w:rsidR="00214659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214659" w:rsidRDefault="00214659">
            <w:pPr>
              <w:pStyle w:val="ConsPlusNormal"/>
            </w:pPr>
            <w:r>
              <w:t>4.5</w:t>
            </w:r>
          </w:p>
        </w:tc>
        <w:tc>
          <w:tcPr>
            <w:tcW w:w="4867" w:type="dxa"/>
            <w:tcBorders>
              <w:bottom w:val="nil"/>
            </w:tcBorders>
          </w:tcPr>
          <w:p w:rsidR="00214659" w:rsidRDefault="00214659">
            <w:pPr>
              <w:pStyle w:val="ConsPlusNormal"/>
            </w:pPr>
            <w:r>
              <w:t xml:space="preserve">обращения потребителя о согласовании места установки прибора учета, схемы подключения прибора учета и иных компонентов </w:t>
            </w:r>
            <w:r>
              <w:lastRenderedPageBreak/>
              <w:t>измерительных комплексов и систем учета электрической энергии (мощности) в случае установки прибора учета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</w:t>
            </w:r>
          </w:p>
        </w:tc>
        <w:tc>
          <w:tcPr>
            <w:tcW w:w="2148" w:type="dxa"/>
            <w:vMerge/>
            <w:tcBorders>
              <w:bottom w:val="nil"/>
            </w:tcBorders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922" w:type="dxa"/>
            <w:vMerge/>
            <w:tcBorders>
              <w:bottom w:val="nil"/>
            </w:tcBorders>
          </w:tcPr>
          <w:p w:rsidR="00214659" w:rsidRDefault="00214659">
            <w:pPr>
              <w:spacing w:after="1" w:line="0" w:lineRule="atLeast"/>
            </w:pPr>
          </w:p>
        </w:tc>
      </w:tr>
      <w:tr w:rsidR="00214659">
        <w:tblPrEx>
          <w:tblBorders>
            <w:insideH w:val="nil"/>
          </w:tblBorders>
        </w:tblPrEx>
        <w:tc>
          <w:tcPr>
            <w:tcW w:w="9719" w:type="dxa"/>
            <w:gridSpan w:val="4"/>
            <w:tcBorders>
              <w:top w:val="nil"/>
            </w:tcBorders>
          </w:tcPr>
          <w:p w:rsidR="00214659" w:rsidRDefault="00214659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07.07.2021 N 541)</w:t>
            </w: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5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Прием через интерактивные электронные формы сообщений о бездоговорном (безучетном) потреблении электрической энергии, хищении объектов электросетевого хозяйства</w:t>
            </w:r>
          </w:p>
        </w:tc>
        <w:tc>
          <w:tcPr>
            <w:tcW w:w="2148" w:type="dxa"/>
          </w:tcPr>
          <w:p w:rsidR="00214659" w:rsidRDefault="00214659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214659" w:rsidRDefault="00214659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6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Прием показаний приборов учета электрической энергии</w:t>
            </w:r>
          </w:p>
        </w:tc>
        <w:tc>
          <w:tcPr>
            <w:tcW w:w="2148" w:type="dxa"/>
          </w:tcPr>
          <w:p w:rsidR="00214659" w:rsidRDefault="00214659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214659" w:rsidRDefault="00214659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7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2148" w:type="dxa"/>
          </w:tcPr>
          <w:p w:rsidR="00214659" w:rsidRDefault="00214659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214659" w:rsidRDefault="00214659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8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2148" w:type="dxa"/>
          </w:tcPr>
          <w:p w:rsidR="00214659" w:rsidRDefault="00214659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214659" w:rsidRDefault="00214659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9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Предоставление электронных копий документов потребителям по результатам оказания услуг (актов), актов безучетного (бездоговорного) потребления электрической энергии</w:t>
            </w:r>
          </w:p>
        </w:tc>
        <w:tc>
          <w:tcPr>
            <w:tcW w:w="2148" w:type="dxa"/>
          </w:tcPr>
          <w:p w:rsidR="00214659" w:rsidRDefault="00214659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214659" w:rsidRDefault="00214659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10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2148" w:type="dxa"/>
          </w:tcPr>
          <w:p w:rsidR="00214659" w:rsidRDefault="00214659">
            <w:pPr>
              <w:pStyle w:val="ConsPlusNormal"/>
            </w:pPr>
            <w:r>
              <w:t>Интернет-приемная</w:t>
            </w:r>
          </w:p>
        </w:tc>
        <w:tc>
          <w:tcPr>
            <w:tcW w:w="1922" w:type="dxa"/>
          </w:tcPr>
          <w:p w:rsidR="00214659" w:rsidRDefault="00214659">
            <w:pPr>
              <w:pStyle w:val="ConsPlusNormal"/>
            </w:pPr>
            <w:r>
              <w:t xml:space="preserve">В течение 1 дня со дня заполнения </w:t>
            </w:r>
            <w:r>
              <w:lastRenderedPageBreak/>
              <w:t>регистрационной формы</w:t>
            </w: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2148" w:type="dxa"/>
          </w:tcPr>
          <w:p w:rsidR="00214659" w:rsidRDefault="00214659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214659" w:rsidRDefault="00214659">
            <w:pPr>
              <w:pStyle w:val="ConsPlusNormal"/>
            </w:pPr>
            <w:r>
              <w:t>При запросе</w:t>
            </w:r>
          </w:p>
        </w:tc>
      </w:tr>
      <w:tr w:rsidR="00214659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214659" w:rsidRDefault="00214659">
            <w:pPr>
              <w:pStyle w:val="ConsPlusNormal"/>
            </w:pPr>
            <w:r>
              <w:t>12</w:t>
            </w:r>
          </w:p>
        </w:tc>
        <w:tc>
          <w:tcPr>
            <w:tcW w:w="4867" w:type="dxa"/>
            <w:tcBorders>
              <w:bottom w:val="nil"/>
            </w:tcBorders>
          </w:tcPr>
          <w:p w:rsidR="00214659" w:rsidRDefault="00214659">
            <w:pPr>
              <w:pStyle w:val="ConsPlusNormal"/>
            </w:pPr>
            <w:r>
              <w:t>Предоставление счетов на оплату услуг по технологическому присоединению</w:t>
            </w:r>
          </w:p>
        </w:tc>
        <w:tc>
          <w:tcPr>
            <w:tcW w:w="2148" w:type="dxa"/>
            <w:tcBorders>
              <w:bottom w:val="nil"/>
            </w:tcBorders>
          </w:tcPr>
          <w:p w:rsidR="00214659" w:rsidRDefault="00214659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  <w:tcBorders>
              <w:bottom w:val="nil"/>
            </w:tcBorders>
          </w:tcPr>
          <w:p w:rsidR="00214659" w:rsidRDefault="00214659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214659">
        <w:tblPrEx>
          <w:tblBorders>
            <w:insideH w:val="nil"/>
          </w:tblBorders>
        </w:tblPrEx>
        <w:tc>
          <w:tcPr>
            <w:tcW w:w="9719" w:type="dxa"/>
            <w:gridSpan w:val="4"/>
            <w:tcBorders>
              <w:top w:val="nil"/>
            </w:tcBorders>
          </w:tcPr>
          <w:p w:rsidR="00214659" w:rsidRDefault="00214659">
            <w:pPr>
              <w:pStyle w:val="ConsPlusNormal"/>
              <w:jc w:val="both"/>
            </w:pPr>
            <w:r>
              <w:t xml:space="preserve">(п. 12 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06.04.2015 N 217)</w:t>
            </w: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13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2148" w:type="dxa"/>
          </w:tcPr>
          <w:p w:rsidR="00214659" w:rsidRDefault="00214659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214659" w:rsidRDefault="00214659">
            <w:pPr>
              <w:pStyle w:val="ConsPlusNormal"/>
            </w:pPr>
            <w:r>
              <w:t>На постоянной основе</w:t>
            </w: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14.1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</w:p>
        </w:tc>
        <w:tc>
          <w:tcPr>
            <w:tcW w:w="2148" w:type="dxa"/>
          </w:tcPr>
          <w:p w:rsidR="00214659" w:rsidRDefault="00214659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214659" w:rsidRDefault="00214659">
            <w:pPr>
              <w:pStyle w:val="ConsPlusNormal"/>
            </w:pPr>
            <w:r>
              <w:t>В течение 1 дня</w:t>
            </w:r>
          </w:p>
        </w:tc>
      </w:tr>
      <w:tr w:rsidR="00214659">
        <w:tc>
          <w:tcPr>
            <w:tcW w:w="782" w:type="dxa"/>
          </w:tcPr>
          <w:p w:rsidR="00214659" w:rsidRDefault="00214659">
            <w:pPr>
              <w:pStyle w:val="ConsPlusNormal"/>
            </w:pPr>
            <w:r>
              <w:t>14.2</w:t>
            </w:r>
          </w:p>
        </w:tc>
        <w:tc>
          <w:tcPr>
            <w:tcW w:w="4867" w:type="dxa"/>
          </w:tcPr>
          <w:p w:rsidR="00214659" w:rsidRDefault="00214659">
            <w:pPr>
              <w:pStyle w:val="ConsPlusNormal"/>
            </w:pPr>
            <w:r>
              <w:t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214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922" w:type="dxa"/>
          </w:tcPr>
          <w:p w:rsidR="00214659" w:rsidRDefault="00214659">
            <w:pPr>
              <w:pStyle w:val="ConsPlusNormal"/>
            </w:pPr>
            <w:r>
              <w:t xml:space="preserve">В течение 15 дней со дня отправления обращения. Если изложенные факты требуют анализа материалов, то срок предоставления </w:t>
            </w:r>
            <w:r>
              <w:lastRenderedPageBreak/>
              <w:t>ответа может быть продлен до 30 дней</w:t>
            </w:r>
          </w:p>
        </w:tc>
      </w:tr>
      <w:tr w:rsidR="00214659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214659" w:rsidRDefault="00214659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4867" w:type="dxa"/>
            <w:tcBorders>
              <w:bottom w:val="nil"/>
            </w:tcBorders>
          </w:tcPr>
          <w:p w:rsidR="00214659" w:rsidRDefault="00214659">
            <w:pPr>
              <w:pStyle w:val="ConsPlusNormal"/>
            </w:pPr>
            <w:r>
              <w:t>Предоставление удаленного доступа к минимальному набору функций интеллектуальных систем учета электрической энергии (мощности) в отношении приборов учета, допущенных в эксплуатацию после 1 января 2022 г. для целей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  <w:tc>
          <w:tcPr>
            <w:tcW w:w="2148" w:type="dxa"/>
            <w:tcBorders>
              <w:bottom w:val="nil"/>
            </w:tcBorders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Личный кабинет потребителя</w:t>
            </w:r>
          </w:p>
        </w:tc>
        <w:tc>
          <w:tcPr>
            <w:tcW w:w="1922" w:type="dxa"/>
            <w:tcBorders>
              <w:bottom w:val="nil"/>
            </w:tcBorders>
          </w:tcPr>
          <w:p w:rsidR="00214659" w:rsidRDefault="00214659">
            <w:pPr>
              <w:pStyle w:val="ConsPlusNormal"/>
            </w:pPr>
            <w:r>
              <w:t>Не позднее 2 месяцев с даты допуска (ввода) в эксплуатацию приборов учета, допущенных в эксплуатацию после 1 января 2022 г. для целей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</w:tr>
      <w:tr w:rsidR="00214659">
        <w:tblPrEx>
          <w:tblBorders>
            <w:insideH w:val="nil"/>
          </w:tblBorders>
        </w:tblPrEx>
        <w:tc>
          <w:tcPr>
            <w:tcW w:w="9719" w:type="dxa"/>
            <w:gridSpan w:val="4"/>
            <w:tcBorders>
              <w:top w:val="nil"/>
            </w:tcBorders>
          </w:tcPr>
          <w:p w:rsidR="00214659" w:rsidRDefault="00214659">
            <w:pPr>
              <w:pStyle w:val="ConsPlusNormal"/>
              <w:jc w:val="both"/>
            </w:pPr>
            <w:r>
              <w:t xml:space="preserve">(п. 15 введен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Минэнерго России от 07.07.2021 N 541)</w:t>
            </w:r>
          </w:p>
        </w:tc>
      </w:tr>
    </w:tbl>
    <w:p w:rsidR="00214659" w:rsidRDefault="00214659">
      <w:pPr>
        <w:sectPr w:rsidR="002146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Normal"/>
        <w:jc w:val="right"/>
        <w:outlineLvl w:val="1"/>
      </w:pPr>
      <w:r>
        <w:t>Приложение N 6</w:t>
      </w:r>
    </w:p>
    <w:p w:rsidR="00214659" w:rsidRDefault="00214659">
      <w:pPr>
        <w:pStyle w:val="ConsPlusNormal"/>
        <w:jc w:val="right"/>
      </w:pPr>
      <w:r>
        <w:t>к Единым стандартам качества</w:t>
      </w:r>
    </w:p>
    <w:p w:rsidR="00214659" w:rsidRDefault="00214659">
      <w:pPr>
        <w:pStyle w:val="ConsPlusNormal"/>
        <w:jc w:val="right"/>
      </w:pPr>
      <w:r>
        <w:t>обслуживания сетевыми организациями</w:t>
      </w:r>
    </w:p>
    <w:p w:rsidR="00214659" w:rsidRDefault="00214659">
      <w:pPr>
        <w:pStyle w:val="ConsPlusNormal"/>
        <w:jc w:val="right"/>
      </w:pPr>
      <w:r>
        <w:t>потребителей услуг сетевых организаций</w:t>
      </w:r>
    </w:p>
    <w:p w:rsidR="00214659" w:rsidRDefault="00214659">
      <w:pPr>
        <w:pStyle w:val="ConsPlusNormal"/>
        <w:jc w:val="center"/>
      </w:pPr>
    </w:p>
    <w:p w:rsidR="00214659" w:rsidRDefault="00214659">
      <w:pPr>
        <w:pStyle w:val="ConsPlusTitle"/>
        <w:jc w:val="center"/>
      </w:pPr>
      <w:bookmarkStart w:id="24" w:name="P586"/>
      <w:bookmarkEnd w:id="24"/>
      <w:r>
        <w:t>СТРУКТУРА</w:t>
      </w:r>
    </w:p>
    <w:p w:rsidR="00214659" w:rsidRDefault="00214659">
      <w:pPr>
        <w:pStyle w:val="ConsPlusTitle"/>
        <w:jc w:val="center"/>
      </w:pPr>
      <w:r>
        <w:t>РАЗДЕЛА "ПОТРЕБИТЕЛЯМ" ОФИЦИАЛЬНОГО САЙТА</w:t>
      </w:r>
    </w:p>
    <w:p w:rsidR="00214659" w:rsidRDefault="00214659">
      <w:pPr>
        <w:pStyle w:val="ConsPlusTitle"/>
        <w:jc w:val="center"/>
      </w:pPr>
      <w:r>
        <w:t>СЕТЕВОЙ ОРГАНИЗАЦИИ</w:t>
      </w:r>
    </w:p>
    <w:p w:rsidR="00214659" w:rsidRDefault="002146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146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07.07.2021 N 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</w:tr>
    </w:tbl>
    <w:p w:rsidR="00214659" w:rsidRDefault="002146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2369"/>
        <w:gridCol w:w="5156"/>
      </w:tblGrid>
      <w:tr w:rsidR="00214659">
        <w:tc>
          <w:tcPr>
            <w:tcW w:w="2174" w:type="dxa"/>
          </w:tcPr>
          <w:p w:rsidR="00214659" w:rsidRDefault="00214659">
            <w:pPr>
              <w:pStyle w:val="ConsPlusNormal"/>
              <w:jc w:val="center"/>
            </w:pPr>
            <w:r>
              <w:t>Наименование подраздела</w:t>
            </w:r>
          </w:p>
        </w:tc>
        <w:tc>
          <w:tcPr>
            <w:tcW w:w="2369" w:type="dxa"/>
          </w:tcPr>
          <w:p w:rsidR="00214659" w:rsidRDefault="002146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214659">
        <w:tc>
          <w:tcPr>
            <w:tcW w:w="2174" w:type="dxa"/>
            <w:vMerge w:val="restart"/>
          </w:tcPr>
          <w:p w:rsidR="00214659" w:rsidRDefault="00214659">
            <w:pPr>
              <w:pStyle w:val="ConsPlusNormal"/>
            </w:pPr>
            <w:r>
              <w:t>Территория обслуживания сетевой организации</w:t>
            </w: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Перечень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на ином законном основании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Техническое состояние сетей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Сведения о техническом состоянии сетей, в том числе:</w:t>
            </w:r>
          </w:p>
          <w:p w:rsidR="00214659" w:rsidRDefault="00214659">
            <w:pPr>
              <w:pStyle w:val="ConsPlusNormal"/>
              <w:jc w:val="both"/>
            </w:pPr>
            <w:r>
              <w:t xml:space="preserve">1) сводные данные об аварийных отключениях в месяц по границам территориальных зон деятельности организации, вызванных авариями </w:t>
            </w:r>
            <w:r>
              <w:lastRenderedPageBreak/>
              <w:t>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устранению;</w:t>
            </w:r>
          </w:p>
          <w:p w:rsidR="00214659" w:rsidRDefault="00214659">
            <w:pPr>
              <w:pStyle w:val="ConsPlusNormal"/>
              <w:jc w:val="both"/>
            </w:pPr>
            <w:r>
              <w:t>2) объем недопоставленной в результате аварийных отключений электрической энергии;</w:t>
            </w:r>
          </w:p>
          <w:p w:rsidR="00214659" w:rsidRDefault="00214659">
            <w:pPr>
              <w:pStyle w:val="ConsPlusNormal"/>
              <w:jc w:val="both"/>
            </w:pPr>
            <w:r>
              <w:t>3) ввод в ремонт и вывод из ремонта электросетевых объектов с указанием сроков (сводная информация)</w:t>
            </w:r>
          </w:p>
        </w:tc>
      </w:tr>
      <w:tr w:rsidR="00214659">
        <w:tc>
          <w:tcPr>
            <w:tcW w:w="2174" w:type="dxa"/>
            <w:vMerge w:val="restart"/>
          </w:tcPr>
          <w:p w:rsidR="00214659" w:rsidRDefault="00214659">
            <w:pPr>
              <w:pStyle w:val="ConsPlusNormal"/>
            </w:pPr>
            <w:r>
              <w:lastRenderedPageBreak/>
              <w:t>Передача электрической энергии</w:t>
            </w: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Общая информация о передаче электрической энергии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Информация о передаче электрической энергии, схема взаимодействия участников по передаче электроэнергии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Перечень актуальных нормативных документов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Паспорта услуг (процессов)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Перечень паспортов всех услуг (процессов), оказываемых (осуществляемых) сетевой организацией потребителям при передаче электрической энергии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Формы типовых договоров на оказание услуг по передаче электрической энергии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Тарифы на услуги по передаче электрической энергии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Баланс электрической энергии и мощности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 xml:space="preserve">1. Отпуск электрической энергии в сеть и отпуск электрической энергии из сети сетевой компании по </w:t>
            </w:r>
            <w:r>
              <w:lastRenderedPageBreak/>
              <w:t>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организации.</w:t>
            </w:r>
          </w:p>
          <w:p w:rsidR="00214659" w:rsidRDefault="00214659">
            <w:pPr>
              <w:pStyle w:val="ConsPlusNormal"/>
              <w:jc w:val="both"/>
            </w:pPr>
            <w:r>
              <w:t>2. Объем переданной электроэнергии по договорам об оказании услуг по передаче электрической энергии потребителям сетевой организации в разрезе уровней напряжений, используемых для ценообразования.</w:t>
            </w:r>
          </w:p>
          <w:p w:rsidR="00214659" w:rsidRDefault="00214659">
            <w:pPr>
              <w:pStyle w:val="ConsPlusNormal"/>
              <w:jc w:val="both"/>
            </w:pPr>
            <w:r>
              <w:t>3. Потери электрической энергии в сетях сетевой организации в абсолютном и относительном выражении по уровням напряжения, используемым для целей ценообразования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Затраты на оплату потерь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1. Затраты сетевой организации на покупку потерь в собственных сетях.</w:t>
            </w:r>
          </w:p>
          <w:p w:rsidR="00214659" w:rsidRDefault="00214659">
            <w:pPr>
              <w:pStyle w:val="ConsPlusNormal"/>
              <w:jc w:val="both"/>
            </w:pPr>
            <w:r>
              <w:t>2. Уровень нормативных потерь электрической энергии на текущий период с указанием источника опубликования решения об установлении уровня нормативных потерь.</w:t>
            </w:r>
          </w:p>
          <w:p w:rsidR="00214659" w:rsidRDefault="00214659">
            <w:pPr>
              <w:pStyle w:val="ConsPlusNormal"/>
              <w:jc w:val="both"/>
            </w:pPr>
            <w:r>
              <w:t>3. Перечень мероприятий по снижению размеров потерь в сетях, а также о сроках их исполнения и источниках финансирования.</w:t>
            </w:r>
          </w:p>
          <w:p w:rsidR="00214659" w:rsidRDefault="00214659">
            <w:pPr>
              <w:pStyle w:val="ConsPlusNormal"/>
              <w:jc w:val="both"/>
            </w:pPr>
            <w:r>
              <w:t>4. Закупка сетевой организацией электрической энергии для компенсации потерь в сетях и ее стоимости.</w:t>
            </w:r>
          </w:p>
          <w:p w:rsidR="00214659" w:rsidRDefault="00214659">
            <w:pPr>
              <w:pStyle w:val="ConsPlusNormal"/>
              <w:jc w:val="both"/>
            </w:pPr>
            <w:r>
              <w:t>5. Размер фактических потерь, оплачиваемых покупателями при осуществлении расчетов за электрическую энергию по уровням напряжения</w:t>
            </w:r>
          </w:p>
        </w:tc>
      </w:tr>
      <w:tr w:rsidR="00214659">
        <w:tc>
          <w:tcPr>
            <w:tcW w:w="2174" w:type="dxa"/>
            <w:vMerge w:val="restart"/>
          </w:tcPr>
          <w:p w:rsidR="00214659" w:rsidRDefault="00214659">
            <w:pPr>
              <w:pStyle w:val="ConsPlusNormal"/>
            </w:pPr>
            <w:r>
              <w:t>Технологическое присоединение</w:t>
            </w: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Общая информация о технологическом присоединении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Информация о процедуре технологического присоединения. Схема взаимодействия участников процесса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Перечень актуальных нормативных документов по технологическому присоединению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Паспорта услуг (процессов) процессов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Перечень услуг (процессов), оказываемых (осуществляемых) сетевой организацией потребителям при технологическом присоединении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Порядок выполнения мероприятий, связанных с присоединением к сетям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Порядок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Типовые формы документов на технологическое присоединение по каждой группе заявителей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Тарифы на технологическое присоединение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Тарифы на технологическое присоединение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Сведения о наличии мощности, свободной для технологического присоединения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Сведения о наличии объема свободной для технологического присоединения потребителей мощности на объектах электросетевого хозяйства с указанием текущего объема мощности на таких объектах (отдельно по каждому объекту)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 xml:space="preserve">Сведения о поданных заявках на технологическое </w:t>
            </w:r>
            <w:r>
              <w:lastRenderedPageBreak/>
              <w:t>присоединение, заключенных договорах и выполненных присоединениях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lastRenderedPageBreak/>
              <w:t>1. Сведения о количестве заявок и объеме мощности, необходимом для их удовлетворения.</w:t>
            </w:r>
          </w:p>
          <w:p w:rsidR="00214659" w:rsidRDefault="00214659">
            <w:pPr>
              <w:pStyle w:val="ConsPlusNormal"/>
              <w:jc w:val="both"/>
            </w:pPr>
            <w:r>
              <w:t xml:space="preserve">2. Сведения о количестве аннулированных заявок на </w:t>
            </w:r>
            <w:r>
              <w:lastRenderedPageBreak/>
              <w:t>технологическое присоединение.</w:t>
            </w:r>
          </w:p>
          <w:p w:rsidR="00214659" w:rsidRDefault="00214659">
            <w:pPr>
              <w:pStyle w:val="ConsPlusNormal"/>
              <w:jc w:val="both"/>
            </w:pPr>
            <w:r>
              <w:t>3. Сведения о выполненных присоединениях и объеме присоединенной мощности.</w:t>
            </w:r>
          </w:p>
          <w:p w:rsidR="00214659" w:rsidRDefault="00214659">
            <w:pPr>
              <w:pStyle w:val="ConsPlusNormal"/>
              <w:jc w:val="both"/>
            </w:pPr>
            <w:r>
              <w:t>4. Сведения о заключенных договорах об осуществлении технологического присоединения к электрическим сетям с указанием объема присоединяемой мощности, сроков и платы по каждому договору.</w:t>
            </w:r>
          </w:p>
        </w:tc>
      </w:tr>
      <w:tr w:rsidR="00214659">
        <w:tc>
          <w:tcPr>
            <w:tcW w:w="2174" w:type="dxa"/>
            <w:vMerge w:val="restart"/>
            <w:tcBorders>
              <w:bottom w:val="nil"/>
            </w:tcBorders>
          </w:tcPr>
          <w:p w:rsidR="00214659" w:rsidRDefault="00214659">
            <w:pPr>
              <w:pStyle w:val="ConsPlusNormal"/>
            </w:pPr>
            <w:r>
              <w:lastRenderedPageBreak/>
              <w:t>Коммерческий учет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Общая информация о коммерческом учете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</w:tr>
      <w:tr w:rsidR="00214659">
        <w:tc>
          <w:tcPr>
            <w:tcW w:w="2174" w:type="dxa"/>
            <w:vMerge/>
            <w:tcBorders>
              <w:bottom w:val="nil"/>
            </w:tcBorders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Перечень нормативных правовых актов, содержащих положения по обеспечению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</w:tr>
      <w:tr w:rsidR="00214659">
        <w:tc>
          <w:tcPr>
            <w:tcW w:w="2174" w:type="dxa"/>
            <w:vMerge/>
            <w:tcBorders>
              <w:bottom w:val="nil"/>
            </w:tcBorders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Паспорта процессов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Перечень всех услуг (процессов), оказываемых (осуществляемых) сетевой организацией по коммерческому учету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</w:tr>
      <w:tr w:rsidR="00214659">
        <w:tc>
          <w:tcPr>
            <w:tcW w:w="2174" w:type="dxa"/>
            <w:vMerge/>
            <w:tcBorders>
              <w:bottom w:val="nil"/>
            </w:tcBorders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Типовые формы документов по обеспечению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</w:tr>
      <w:tr w:rsidR="00214659">
        <w:tblPrEx>
          <w:tblBorders>
            <w:insideH w:val="nil"/>
          </w:tblBorders>
        </w:tblPrEx>
        <w:tc>
          <w:tcPr>
            <w:tcW w:w="2174" w:type="dxa"/>
            <w:vMerge/>
            <w:tcBorders>
              <w:bottom w:val="nil"/>
            </w:tcBorders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  <w:tcBorders>
              <w:bottom w:val="nil"/>
            </w:tcBorders>
          </w:tcPr>
          <w:p w:rsidR="00214659" w:rsidRDefault="00214659">
            <w:pPr>
              <w:pStyle w:val="ConsPlusNormal"/>
            </w:pPr>
            <w:r>
              <w:t xml:space="preserve">Порядок выполнения </w:t>
            </w:r>
            <w:r>
              <w:lastRenderedPageBreak/>
              <w:t>мероприятий, связанных с обеспечением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</w:t>
            </w:r>
          </w:p>
        </w:tc>
        <w:tc>
          <w:tcPr>
            <w:tcW w:w="5156" w:type="dxa"/>
            <w:tcBorders>
              <w:bottom w:val="nil"/>
            </w:tcBorders>
          </w:tcPr>
          <w:p w:rsidR="00214659" w:rsidRDefault="00214659">
            <w:pPr>
              <w:pStyle w:val="ConsPlusNormal"/>
              <w:jc w:val="both"/>
            </w:pPr>
            <w:r>
              <w:lastRenderedPageBreak/>
              <w:t xml:space="preserve">Порядок установки, замены, поверки приборов </w:t>
            </w:r>
            <w:r>
              <w:lastRenderedPageBreak/>
              <w:t xml:space="preserve">учета и (или) иного оборудования, которые необходимы для обеспечения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электроснабжению, и последующей их эксплуатации и предоставления удаленного доступа к минимальному набору функций интеллектуальных систем учета электрической энергии (мощности) в объеме функций интеллектуальных систем учета электрической энергии (мощности), предусмотренном </w:t>
            </w:r>
            <w:hyperlink r:id="rId65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предоставления доступа к минимальному набору функций интеллектуальных систем учета электрической энергии (мощности), утвержденными постановлением Правительства Российской Федерации от 19 июня 2020 г. N 890:</w:t>
            </w:r>
          </w:p>
          <w:p w:rsidR="00214659" w:rsidRDefault="00214659">
            <w:pPr>
              <w:pStyle w:val="ConsPlusNormal"/>
              <w:jc w:val="both"/>
            </w:pPr>
            <w:r>
              <w:t>- передача показаний и результаты измерений прибора учета, присоединенного к интеллектуальной системе учета электрической энергии (мощности);</w:t>
            </w:r>
          </w:p>
          <w:p w:rsidR="00214659" w:rsidRDefault="00214659">
            <w:pPr>
              <w:pStyle w:val="ConsPlusNormal"/>
              <w:jc w:val="both"/>
            </w:pPr>
            <w:r>
              <w:t>- предоставление информации о количестве и иных параметрах электрической энергии;</w:t>
            </w:r>
          </w:p>
          <w:p w:rsidR="00214659" w:rsidRDefault="00214659">
            <w:pPr>
              <w:pStyle w:val="ConsPlusNormal"/>
              <w:jc w:val="both"/>
            </w:pPr>
            <w:r>
              <w:t>- полное и (или) частичное ограничение режима потребления электрической энергии (приостановление или ограничение предоставления коммунальной услуги), а также возобновление подачи электрической энергии;</w:t>
            </w:r>
          </w:p>
        </w:tc>
      </w:tr>
      <w:tr w:rsidR="00214659">
        <w:tblPrEx>
          <w:tblBorders>
            <w:insideH w:val="nil"/>
          </w:tblBorders>
        </w:tblPrEx>
        <w:tc>
          <w:tcPr>
            <w:tcW w:w="2174" w:type="dxa"/>
            <w:tcBorders>
              <w:top w:val="nil"/>
              <w:bottom w:val="nil"/>
            </w:tcBorders>
          </w:tcPr>
          <w:p w:rsidR="00214659" w:rsidRDefault="00214659">
            <w:pPr>
              <w:pStyle w:val="ConsPlusNormal"/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214659" w:rsidRDefault="00214659">
            <w:pPr>
              <w:pStyle w:val="ConsPlusNormal"/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214659" w:rsidRDefault="00214659">
            <w:pPr>
              <w:pStyle w:val="ConsPlusNormal"/>
              <w:jc w:val="both"/>
            </w:pPr>
            <w:r>
              <w:t xml:space="preserve">- установление и изменение зон суток (часов, дней недели, месяцев) по прибору учета, присоединенному к интеллектуальной системе учета электрической энергии (мощности), по которому осуществляется суммирование объемов </w:t>
            </w:r>
            <w:r>
              <w:lastRenderedPageBreak/>
              <w:t>электрической энергии, в соответствии с дифференциацией тарифов (цен), предусмотренной законодательством;</w:t>
            </w:r>
          </w:p>
          <w:p w:rsidR="00214659" w:rsidRDefault="00214659">
            <w:pPr>
              <w:pStyle w:val="ConsPlusNormal"/>
              <w:jc w:val="both"/>
            </w:pPr>
            <w:r>
              <w:t>- передача данных о параметрах настройки и событиях, зафиксированных прибором учета, присоединенным к интеллектуальной системе учета электрической энергии (мощности);</w:t>
            </w:r>
          </w:p>
          <w:p w:rsidR="00214659" w:rsidRDefault="00214659">
            <w:pPr>
              <w:pStyle w:val="ConsPlusNormal"/>
              <w:jc w:val="both"/>
            </w:pPr>
            <w:r>
              <w:t>- передача справочной информации;</w:t>
            </w:r>
          </w:p>
          <w:p w:rsidR="00214659" w:rsidRDefault="00214659">
            <w:pPr>
              <w:pStyle w:val="ConsPlusNormal"/>
              <w:jc w:val="both"/>
            </w:pPr>
            <w:r>
              <w:t>- передача архивных данных;</w:t>
            </w:r>
          </w:p>
          <w:p w:rsidR="00214659" w:rsidRDefault="00214659">
            <w:pPr>
              <w:pStyle w:val="ConsPlusNormal"/>
              <w:jc w:val="both"/>
            </w:pPr>
            <w:r>
              <w:t>- оповещение о возможных недостоверных данных, поступаемых с приборов учета в случаях срабатывания индикаторов вскрытия электронных пломб на корпусе и клеммной крышке прибора учета, факта события воздействия магнитным полем на элементы прибора учета, неработоспособности прибора учета вследствие аппаратного или программного сбоя, его отключения (после повторного включения), перезагрузки;</w:t>
            </w:r>
          </w:p>
          <w:p w:rsidR="00214659" w:rsidRDefault="00214659">
            <w:pPr>
              <w:pStyle w:val="ConsPlusNormal"/>
              <w:jc w:val="both"/>
            </w:pPr>
            <w:r>
              <w:t>- передача информации об использованном расчетном способе, использованных исходных данных и источниках их получения</w:t>
            </w:r>
          </w:p>
        </w:tc>
      </w:tr>
      <w:tr w:rsidR="00214659">
        <w:tblPrEx>
          <w:tblBorders>
            <w:insideH w:val="nil"/>
          </w:tblBorders>
        </w:tblPrEx>
        <w:tc>
          <w:tcPr>
            <w:tcW w:w="9699" w:type="dxa"/>
            <w:gridSpan w:val="3"/>
            <w:tcBorders>
              <w:top w:val="nil"/>
            </w:tcBorders>
          </w:tcPr>
          <w:p w:rsidR="00214659" w:rsidRDefault="0021465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07.07.2021 N 541)</w:t>
            </w:r>
          </w:p>
        </w:tc>
      </w:tr>
      <w:tr w:rsidR="00214659">
        <w:tc>
          <w:tcPr>
            <w:tcW w:w="2174" w:type="dxa"/>
            <w:vMerge w:val="restart"/>
          </w:tcPr>
          <w:p w:rsidR="00214659" w:rsidRDefault="00214659">
            <w:pPr>
              <w:pStyle w:val="ConsPlusNormal"/>
            </w:pPr>
            <w:r>
              <w:t>Обслуживание потребителей</w:t>
            </w: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Офисы обслуживания потребителей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1. Почтовые адреса и график работы</w:t>
            </w:r>
          </w:p>
          <w:p w:rsidR="00214659" w:rsidRDefault="00214659">
            <w:pPr>
              <w:pStyle w:val="ConsPlusNormal"/>
              <w:jc w:val="both"/>
            </w:pPr>
            <w:r>
              <w:t>офисов обслуживания потребителей.</w:t>
            </w:r>
          </w:p>
          <w:p w:rsidR="00214659" w:rsidRDefault="00214659">
            <w:pPr>
              <w:pStyle w:val="ConsPlusNormal"/>
              <w:jc w:val="both"/>
            </w:pPr>
            <w:r>
              <w:t>2. Телефонные номера заочного обслуживания по вопросам технологического присоединения, передачи электрической энергии и осуществления коммерческого учета.</w:t>
            </w:r>
          </w:p>
          <w:p w:rsidR="00214659" w:rsidRDefault="00214659">
            <w:pPr>
              <w:pStyle w:val="ConsPlusNormal"/>
              <w:jc w:val="both"/>
            </w:pPr>
            <w:r>
              <w:t>3. Электронный адрес сетевой организации для направления обращений потребителей по электронной форме.</w:t>
            </w:r>
          </w:p>
          <w:p w:rsidR="00214659" w:rsidRDefault="00214659">
            <w:pPr>
              <w:pStyle w:val="ConsPlusNormal"/>
              <w:jc w:val="both"/>
            </w:pPr>
            <w:r>
              <w:t xml:space="preserve">4. Фамилии, инициалы должностных лиц, </w:t>
            </w:r>
            <w:r>
              <w:lastRenderedPageBreak/>
              <w:t>ответственных за обслуживание потребителей сетевой организации.</w:t>
            </w:r>
          </w:p>
          <w:p w:rsidR="00214659" w:rsidRDefault="00214659">
            <w:pPr>
              <w:pStyle w:val="ConsPlusNormal"/>
              <w:jc w:val="both"/>
            </w:pPr>
            <w:r>
              <w:t>5. Форма записи на очный прием в офис обслуживания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Заочное обслуживание посредством телефонной связи (Единый центр обработки вызовов)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Телефонные номера заочного обслуживания по вопросам электроснабжения, осуществления технологического присоединения, передачи электрической энергии и осуществления коммерческого учета.</w:t>
            </w:r>
          </w:p>
          <w:p w:rsidR="00214659" w:rsidRDefault="00214659">
            <w:pPr>
              <w:pStyle w:val="ConsPlusNormal"/>
              <w:jc w:val="both"/>
            </w:pPr>
            <w:r>
              <w:t>Перечень вопросов, по которым потребитель может получить справочную информацию и консультацию при обращении по указанным телефонным номерам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Интерактивная обратная связь (интернет-приемная)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В рубрике размещаются интерактивные электронные формы с обязательной для заполнения контактной информацией и предпочтительным способом получения ответа. При направлении обеспечивается возможность прикреплять файлы с материалами по обращению.</w:t>
            </w:r>
          </w:p>
          <w:p w:rsidR="00214659" w:rsidRDefault="00214659">
            <w:pPr>
              <w:pStyle w:val="ConsPlusNormal"/>
              <w:jc w:val="both"/>
            </w:pPr>
            <w:r>
              <w:t>Электронные формы предусматривают следующие категории обращений:</w:t>
            </w:r>
          </w:p>
          <w:p w:rsidR="00214659" w:rsidRDefault="00214659">
            <w:pPr>
              <w:pStyle w:val="ConsPlusNormal"/>
              <w:jc w:val="both"/>
            </w:pPr>
            <w:r>
              <w:t>1) запрос справочной информации/консультации;</w:t>
            </w:r>
          </w:p>
          <w:p w:rsidR="00214659" w:rsidRDefault="00214659">
            <w:pPr>
              <w:pStyle w:val="ConsPlusNormal"/>
              <w:jc w:val="both"/>
            </w:pPr>
            <w:r>
              <w:t>2) обращение, содержащее жалобу;</w:t>
            </w:r>
          </w:p>
          <w:p w:rsidR="00214659" w:rsidRDefault="00214659">
            <w:pPr>
              <w:pStyle w:val="ConsPlusNormal"/>
              <w:jc w:val="both"/>
            </w:pPr>
            <w:r>
              <w:t>3) сообщение о бездоговорном (безучетном) потреблении электрической энергии;</w:t>
            </w:r>
          </w:p>
          <w:p w:rsidR="00214659" w:rsidRDefault="00214659">
            <w:pPr>
              <w:pStyle w:val="ConsPlusNormal"/>
              <w:jc w:val="both"/>
            </w:pPr>
            <w:r>
              <w:t>4) опрос потребителей (анкета потребителя).</w:t>
            </w:r>
          </w:p>
          <w:p w:rsidR="00214659" w:rsidRDefault="00214659">
            <w:pPr>
              <w:pStyle w:val="ConsPlusNormal"/>
              <w:jc w:val="both"/>
            </w:pPr>
            <w:r>
              <w:t>В рубрике обеспечивается возможность получения потребителем сведений о статусе рассмотрения обращения, направленного в сетевую организацию в электронной форме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Нормативные</w:t>
            </w:r>
          </w:p>
          <w:p w:rsidR="00214659" w:rsidRDefault="00214659">
            <w:pPr>
              <w:pStyle w:val="ConsPlusNormal"/>
            </w:pPr>
            <w:r>
              <w:t>документы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 xml:space="preserve">1. Перечень нормативных правовых актов, регулирующих процедуру оказания (осуществления) </w:t>
            </w:r>
            <w:r>
              <w:lastRenderedPageBreak/>
              <w:t>сетевой организацией услуг (процессов) потребителям.</w:t>
            </w:r>
          </w:p>
          <w:p w:rsidR="00214659" w:rsidRDefault="00214659">
            <w:pPr>
              <w:pStyle w:val="ConsPlusNormal"/>
              <w:jc w:val="both"/>
            </w:pPr>
            <w:r>
              <w:t>2. Информация о порядке подачи и сроках рассмотрения обращений потребителей, при этом сроки рассмотрения обращения не должны превышать сроки, определенные действующими нормативными правовыми актами.</w:t>
            </w:r>
          </w:p>
          <w:p w:rsidR="00214659" w:rsidRDefault="00214659">
            <w:pPr>
              <w:pStyle w:val="ConsPlusNormal"/>
              <w:jc w:val="both"/>
            </w:pPr>
            <w:r>
              <w:t>3. Порядок работы в личном кабинете потребителя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Личный кабинет</w:t>
            </w:r>
          </w:p>
          <w:p w:rsidR="00214659" w:rsidRDefault="00214659">
            <w:pPr>
              <w:pStyle w:val="ConsPlusNormal"/>
            </w:pPr>
            <w:r>
              <w:t>потребителя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Личный кабинет потребителя</w:t>
            </w:r>
          </w:p>
          <w:p w:rsidR="00214659" w:rsidRDefault="00214659">
            <w:pPr>
              <w:pStyle w:val="ConsPlusNormal"/>
              <w:jc w:val="both"/>
            </w:pPr>
            <w:r>
              <w:t>предоставляет адресную информацию потребителям, в том числе информацию о ходе прохождения этапов рассмотрения заявки потребителя и исполнения договора (поступление заявки, выдача технических условий, заключение договора, исполнение договора, фактическое присоединение)</w:t>
            </w:r>
          </w:p>
        </w:tc>
      </w:tr>
      <w:tr w:rsidR="00214659">
        <w:tc>
          <w:tcPr>
            <w:tcW w:w="21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369" w:type="dxa"/>
          </w:tcPr>
          <w:p w:rsidR="00214659" w:rsidRDefault="00214659">
            <w:pPr>
              <w:pStyle w:val="ConsPlusNormal"/>
            </w:pPr>
            <w:r>
              <w:t>Вопросы и ответы</w:t>
            </w:r>
          </w:p>
        </w:tc>
        <w:tc>
          <w:tcPr>
            <w:tcW w:w="5156" w:type="dxa"/>
          </w:tcPr>
          <w:p w:rsidR="00214659" w:rsidRDefault="00214659">
            <w:pPr>
              <w:pStyle w:val="ConsPlusNormal"/>
              <w:jc w:val="both"/>
            </w:pPr>
            <w:r>
              <w:t>В рубрике размещаются часто задаваемые вопросы, возникающие у потребителей, и ответы на них</w:t>
            </w:r>
          </w:p>
        </w:tc>
      </w:tr>
    </w:tbl>
    <w:p w:rsidR="00214659" w:rsidRDefault="00214659">
      <w:pPr>
        <w:sectPr w:rsidR="002146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jc w:val="right"/>
        <w:outlineLvl w:val="1"/>
      </w:pPr>
      <w:r>
        <w:t>Приложение N 7</w:t>
      </w:r>
    </w:p>
    <w:p w:rsidR="00214659" w:rsidRDefault="00214659">
      <w:pPr>
        <w:pStyle w:val="ConsPlusNormal"/>
        <w:jc w:val="right"/>
      </w:pPr>
      <w:r>
        <w:t>к Единым стандартам</w:t>
      </w:r>
    </w:p>
    <w:p w:rsidR="00214659" w:rsidRDefault="00214659">
      <w:pPr>
        <w:pStyle w:val="ConsPlusNormal"/>
        <w:jc w:val="right"/>
      </w:pPr>
      <w:r>
        <w:t>качества обслуживания сетевыми</w:t>
      </w:r>
    </w:p>
    <w:p w:rsidR="00214659" w:rsidRDefault="00214659">
      <w:pPr>
        <w:pStyle w:val="ConsPlusNormal"/>
        <w:jc w:val="right"/>
      </w:pPr>
      <w:r>
        <w:t>организациями потребителей</w:t>
      </w:r>
    </w:p>
    <w:p w:rsidR="00214659" w:rsidRDefault="00214659">
      <w:pPr>
        <w:pStyle w:val="ConsPlusNormal"/>
        <w:jc w:val="right"/>
      </w:pPr>
      <w:r>
        <w:t>услуг сетевых организаций</w:t>
      </w:r>
    </w:p>
    <w:p w:rsidR="00214659" w:rsidRDefault="002146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146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659" w:rsidRDefault="002146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Минэнерго России от 06.04.2015 N 217)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659" w:rsidRDefault="00214659">
            <w:pPr>
              <w:spacing w:after="1" w:line="0" w:lineRule="atLeast"/>
            </w:pPr>
          </w:p>
        </w:tc>
      </w:tr>
    </w:tbl>
    <w:p w:rsidR="00214659" w:rsidRDefault="00214659">
      <w:pPr>
        <w:pStyle w:val="ConsPlusNormal"/>
        <w:jc w:val="both"/>
      </w:pPr>
    </w:p>
    <w:p w:rsidR="00214659" w:rsidRDefault="00214659">
      <w:pPr>
        <w:pStyle w:val="ConsPlusNonformat"/>
        <w:jc w:val="both"/>
      </w:pPr>
      <w:bookmarkStart w:id="25" w:name="P710"/>
      <w:bookmarkEnd w:id="25"/>
      <w:r>
        <w:t xml:space="preserve">              Информация о качестве обслуживания потребителей</w:t>
      </w:r>
    </w:p>
    <w:p w:rsidR="00214659" w:rsidRDefault="00214659">
      <w:pPr>
        <w:pStyle w:val="ConsPlusNonformat"/>
        <w:jc w:val="both"/>
      </w:pPr>
      <w:r>
        <w:t xml:space="preserve">          ____________________________________ услуг за ____ год</w:t>
      </w:r>
    </w:p>
    <w:p w:rsidR="00214659" w:rsidRDefault="00214659">
      <w:pPr>
        <w:pStyle w:val="ConsPlusNonformat"/>
        <w:jc w:val="both"/>
      </w:pPr>
      <w:r>
        <w:t xml:space="preserve">           (наименование сетевой организации)</w:t>
      </w:r>
    </w:p>
    <w:p w:rsidR="00214659" w:rsidRDefault="00214659">
      <w:pPr>
        <w:pStyle w:val="ConsPlusNormal"/>
        <w:jc w:val="both"/>
      </w:pPr>
    </w:p>
    <w:p w:rsidR="00214659" w:rsidRDefault="00214659">
      <w:pPr>
        <w:pStyle w:val="ConsPlusNormal"/>
        <w:jc w:val="center"/>
        <w:outlineLvl w:val="2"/>
      </w:pPr>
      <w:r>
        <w:t>1. Общая информация о сетевой организации</w:t>
      </w:r>
    </w:p>
    <w:p w:rsidR="00214659" w:rsidRDefault="00214659">
      <w:pPr>
        <w:pStyle w:val="ConsPlusNormal"/>
        <w:jc w:val="both"/>
      </w:pPr>
    </w:p>
    <w:p w:rsidR="00214659" w:rsidRDefault="00214659">
      <w:pPr>
        <w:pStyle w:val="ConsPlusNormal"/>
        <w:ind w:firstLine="540"/>
        <w:jc w:val="both"/>
      </w:pPr>
      <w: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214659" w:rsidRDefault="00214659">
      <w:pPr>
        <w:pStyle w:val="ConsPlusNormal"/>
        <w:jc w:val="both"/>
      </w:pPr>
    </w:p>
    <w:p w:rsidR="00214659" w:rsidRDefault="00214659">
      <w:pPr>
        <w:pStyle w:val="ConsPlusNormal"/>
        <w:jc w:val="center"/>
        <w:outlineLvl w:val="2"/>
      </w:pPr>
      <w:r>
        <w:t>2. Информация о качестве услуг по передаче</w:t>
      </w:r>
    </w:p>
    <w:p w:rsidR="00214659" w:rsidRDefault="00214659">
      <w:pPr>
        <w:pStyle w:val="ConsPlusNormal"/>
        <w:jc w:val="center"/>
      </w:pPr>
      <w:r>
        <w:t>электрической энергии</w:t>
      </w:r>
    </w:p>
    <w:p w:rsidR="00214659" w:rsidRDefault="00214659">
      <w:pPr>
        <w:pStyle w:val="ConsPlusNormal"/>
        <w:jc w:val="both"/>
      </w:pPr>
    </w:p>
    <w:p w:rsidR="00214659" w:rsidRDefault="00214659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214659" w:rsidRDefault="00214659">
      <w:pPr>
        <w:pStyle w:val="ConsPlusNormal"/>
        <w:jc w:val="both"/>
      </w:pPr>
    </w:p>
    <w:p w:rsidR="00214659" w:rsidRDefault="00214659">
      <w:pPr>
        <w:sectPr w:rsidR="0021465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214659">
        <w:tc>
          <w:tcPr>
            <w:tcW w:w="509" w:type="dxa"/>
            <w:vMerge w:val="restart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046" w:type="dxa"/>
            <w:vMerge w:val="restart"/>
          </w:tcPr>
          <w:p w:rsidR="00214659" w:rsidRDefault="0021465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214659" w:rsidRDefault="00214659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214659">
        <w:tc>
          <w:tcPr>
            <w:tcW w:w="509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6046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784" w:type="dxa"/>
          </w:tcPr>
          <w:p w:rsidR="00214659" w:rsidRDefault="00214659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120" w:type="dxa"/>
          </w:tcPr>
          <w:p w:rsidR="00214659" w:rsidRDefault="00214659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40" w:type="dxa"/>
          </w:tcPr>
          <w:p w:rsidR="00214659" w:rsidRDefault="00214659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214659">
        <w:tc>
          <w:tcPr>
            <w:tcW w:w="509" w:type="dxa"/>
          </w:tcPr>
          <w:p w:rsidR="00214659" w:rsidRDefault="00214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214659" w:rsidRDefault="00214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214659" w:rsidRDefault="00214659">
            <w:pPr>
              <w:pStyle w:val="ConsPlusNormal"/>
              <w:jc w:val="center"/>
            </w:pPr>
            <w:r>
              <w:t>5</w:t>
            </w: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 w:rsidRPr="00BF59B2">
              <w:rPr>
                <w:position w:val="-8"/>
              </w:rPr>
              <w:pict>
                <v:shape id="_x0000_i1025" style="width:36pt;height:19.5pt" coordsize="" o:spt="100" adj="0,,0" path="" filled="f" stroked="f">
                  <v:stroke joinstyle="miter"/>
                  <v:imagedata r:id="rId68" o:title="base_1_397255_32768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 w:rsidRPr="00BF59B2">
              <w:rPr>
                <w:position w:val="-8"/>
              </w:rPr>
              <w:pict>
                <v:shape id="_x0000_i1026" style="width:33pt;height:19.5pt" coordsize="" o:spt="100" adj="0,,0" path="" filled="f" stroked="f">
                  <v:stroke joinstyle="miter"/>
                  <v:imagedata r:id="rId69" o:title="base_1_397255_32769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BF59B2">
              <w:rPr>
                <w:position w:val="-9"/>
              </w:rPr>
              <w:pict>
                <v:shape id="_x0000_i1027" style="width:51.75pt;height:20.25pt" coordsize="" o:spt="100" adj="0,,0" path="" filled="f" stroked="f">
                  <v:stroke joinstyle="miter"/>
                  <v:imagedata r:id="rId70" o:title="base_1_397255_32770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BF59B2">
              <w:rPr>
                <w:position w:val="-9"/>
              </w:rPr>
              <w:pict>
                <v:shape id="_x0000_i1028" style="width:52.5pt;height:20.25pt" coordsize="" o:spt="100" adj="0,,0" path="" filled="f" stroked="f">
                  <v:stroke joinstyle="miter"/>
                  <v:imagedata r:id="rId71" o:title="base_1_397255_32771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09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</w:tcPr>
          <w:p w:rsidR="00214659" w:rsidRDefault="00214659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40" w:type="dxa"/>
          </w:tcPr>
          <w:p w:rsidR="00214659" w:rsidRDefault="00214659">
            <w:pPr>
              <w:pStyle w:val="ConsPlusNormal"/>
            </w:pPr>
          </w:p>
        </w:tc>
      </w:tr>
    </w:tbl>
    <w:p w:rsidR="00214659" w:rsidRDefault="00214659">
      <w:pPr>
        <w:pStyle w:val="ConsPlusNormal"/>
        <w:jc w:val="both"/>
      </w:pPr>
    </w:p>
    <w:p w:rsidR="00214659" w:rsidRDefault="00214659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214659" w:rsidRDefault="002146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214659">
        <w:tc>
          <w:tcPr>
            <w:tcW w:w="425" w:type="dxa"/>
            <w:vMerge w:val="restart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61" w:type="dxa"/>
            <w:vMerge w:val="restart"/>
          </w:tcPr>
          <w:p w:rsidR="00214659" w:rsidRDefault="00214659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214659" w:rsidRDefault="00214659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 w:rsidRPr="00BF59B2">
              <w:rPr>
                <w:position w:val="-8"/>
              </w:rPr>
              <w:pict>
                <v:shape id="_x0000_i1029" style="width:36pt;height:19.5pt" coordsize="" o:spt="100" adj="0,,0" path="" filled="f" stroked="f">
                  <v:stroke joinstyle="miter"/>
                  <v:imagedata r:id="rId68" o:title="base_1_397255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214659" w:rsidRDefault="00214659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 w:rsidRPr="00BF59B2">
              <w:rPr>
                <w:position w:val="-8"/>
              </w:rPr>
              <w:pict>
                <v:shape id="_x0000_i1030" style="width:33pt;height:19.5pt" coordsize="" o:spt="100" adj="0,,0" path="" filled="f" stroked="f">
                  <v:stroke joinstyle="miter"/>
                  <v:imagedata r:id="rId72" o:title="base_1_397255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214659" w:rsidRDefault="00214659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214659" w:rsidRDefault="00214659">
            <w:pPr>
              <w:pStyle w:val="ConsPlusNormal"/>
              <w:jc w:val="center"/>
            </w:pPr>
            <w:r w:rsidRPr="00BF59B2">
              <w:rPr>
                <w:position w:val="-9"/>
              </w:rPr>
              <w:pict>
                <v:shape id="_x0000_i1031" style="width:51.75pt;height:20.25pt" coordsize="" o:spt="100" adj="0,,0" path="" filled="f" stroked="f">
                  <v:stroke joinstyle="miter"/>
                  <v:imagedata r:id="rId70" o:title="base_1_397255_32774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214659" w:rsidRDefault="00214659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214659" w:rsidRDefault="00214659">
            <w:pPr>
              <w:pStyle w:val="ConsPlusNormal"/>
              <w:jc w:val="center"/>
            </w:pPr>
            <w:r w:rsidRPr="00BF59B2">
              <w:rPr>
                <w:position w:val="-9"/>
              </w:rPr>
              <w:pict>
                <v:shape id="_x0000_i1032" style="width:52.5pt;height:20.25pt" coordsize="" o:spt="100" adj="0,,0" path="" filled="f" stroked="f">
                  <v:stroke joinstyle="miter"/>
                  <v:imagedata r:id="rId71" o:title="base_1_397255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214659" w:rsidRDefault="00214659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214659" w:rsidRDefault="00214659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214659">
        <w:tc>
          <w:tcPr>
            <w:tcW w:w="425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461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214659" w:rsidRDefault="00214659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214659" w:rsidRDefault="00214659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214659" w:rsidRDefault="00214659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214659" w:rsidRDefault="00214659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214659" w:rsidRDefault="00214659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214659" w:rsidRDefault="00214659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214659" w:rsidRDefault="00214659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214659" w:rsidRDefault="00214659">
            <w:pPr>
              <w:spacing w:after="1" w:line="0" w:lineRule="atLeast"/>
            </w:pPr>
          </w:p>
        </w:tc>
      </w:tr>
      <w:tr w:rsidR="00214659">
        <w:tc>
          <w:tcPr>
            <w:tcW w:w="425" w:type="dxa"/>
          </w:tcPr>
          <w:p w:rsidR="00214659" w:rsidRDefault="00214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214659" w:rsidRDefault="00214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14659" w:rsidRDefault="00214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14659" w:rsidRDefault="00214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14659" w:rsidRDefault="002146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14659" w:rsidRDefault="002146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14659" w:rsidRDefault="002146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14659" w:rsidRDefault="0021465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214659" w:rsidRDefault="0021465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</w:tcPr>
          <w:p w:rsidR="00214659" w:rsidRDefault="0021465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214659" w:rsidRDefault="00214659">
            <w:pPr>
              <w:pStyle w:val="ConsPlusNormal"/>
              <w:jc w:val="center"/>
            </w:pPr>
            <w:r>
              <w:t>20</w:t>
            </w:r>
          </w:p>
        </w:tc>
      </w:tr>
      <w:tr w:rsidR="00214659">
        <w:tc>
          <w:tcPr>
            <w:tcW w:w="425" w:type="dxa"/>
          </w:tcPr>
          <w:p w:rsidR="00214659" w:rsidRDefault="00214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237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70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25" w:type="dxa"/>
          </w:tcPr>
          <w:p w:rsidR="00214659" w:rsidRDefault="00214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237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70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25" w:type="dxa"/>
          </w:tcPr>
          <w:p w:rsidR="00214659" w:rsidRDefault="0021465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61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237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70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25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461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237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70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25" w:type="dxa"/>
          </w:tcPr>
          <w:p w:rsidR="00214659" w:rsidRDefault="0021465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</w:tcPr>
          <w:p w:rsidR="00214659" w:rsidRDefault="00214659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237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701" w:type="dxa"/>
          </w:tcPr>
          <w:p w:rsidR="00214659" w:rsidRDefault="00214659">
            <w:pPr>
              <w:pStyle w:val="ConsPlusNormal"/>
            </w:pPr>
          </w:p>
        </w:tc>
      </w:tr>
    </w:tbl>
    <w:p w:rsidR="00214659" w:rsidRDefault="00214659">
      <w:pPr>
        <w:pStyle w:val="ConsPlusNormal"/>
        <w:jc w:val="both"/>
      </w:pPr>
    </w:p>
    <w:p w:rsidR="00214659" w:rsidRDefault="00214659">
      <w:pPr>
        <w:pStyle w:val="ConsPlusNormal"/>
        <w:ind w:firstLine="540"/>
        <w:jc w:val="both"/>
      </w:pPr>
      <w: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214659" w:rsidRDefault="00214659">
      <w:pPr>
        <w:pStyle w:val="ConsPlusNormal"/>
        <w:jc w:val="both"/>
      </w:pPr>
    </w:p>
    <w:p w:rsidR="00214659" w:rsidRDefault="00214659">
      <w:pPr>
        <w:pStyle w:val="ConsPlusNormal"/>
        <w:jc w:val="center"/>
        <w:outlineLvl w:val="2"/>
      </w:pPr>
      <w:r>
        <w:t>3. Информация о качестве услуг</w:t>
      </w:r>
    </w:p>
    <w:p w:rsidR="00214659" w:rsidRDefault="00214659">
      <w:pPr>
        <w:pStyle w:val="ConsPlusNormal"/>
        <w:jc w:val="center"/>
      </w:pPr>
      <w:r>
        <w:t>по технологическому присоединению</w:t>
      </w:r>
    </w:p>
    <w:p w:rsidR="00214659" w:rsidRDefault="00214659">
      <w:pPr>
        <w:pStyle w:val="ConsPlusNormal"/>
        <w:jc w:val="both"/>
      </w:pPr>
    </w:p>
    <w:p w:rsidR="00214659" w:rsidRDefault="00214659">
      <w:pPr>
        <w:pStyle w:val="ConsPlusNormal"/>
        <w:ind w:firstLine="540"/>
        <w:jc w:val="both"/>
      </w:pPr>
      <w: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3.4. Сведения о качестве услуг по технологическому присоединению к электрическим сетям сетевой организации.</w:t>
      </w:r>
    </w:p>
    <w:p w:rsidR="00214659" w:rsidRDefault="002146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214659">
        <w:tc>
          <w:tcPr>
            <w:tcW w:w="432" w:type="dxa"/>
            <w:vMerge w:val="restart"/>
          </w:tcPr>
          <w:p w:rsidR="00214659" w:rsidRDefault="0021465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</w:tcPr>
          <w:p w:rsidR="00214659" w:rsidRDefault="0021465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</w:tcPr>
          <w:p w:rsidR="00214659" w:rsidRDefault="00214659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214659" w:rsidRDefault="00214659">
            <w:pPr>
              <w:pStyle w:val="ConsPlusNormal"/>
              <w:jc w:val="center"/>
            </w:pPr>
            <w:r>
              <w:t>Всего</w:t>
            </w:r>
          </w:p>
        </w:tc>
      </w:tr>
      <w:tr w:rsidR="00214659">
        <w:tc>
          <w:tcPr>
            <w:tcW w:w="432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03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056" w:type="dxa"/>
            <w:gridSpan w:val="3"/>
          </w:tcPr>
          <w:p w:rsidR="00214659" w:rsidRDefault="00214659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214659" w:rsidRDefault="00214659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214659" w:rsidRDefault="00214659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214659" w:rsidRDefault="00214659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</w:tcPr>
          <w:p w:rsidR="00214659" w:rsidRDefault="00214659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214659" w:rsidRDefault="00214659">
            <w:pPr>
              <w:spacing w:after="1" w:line="0" w:lineRule="atLeast"/>
            </w:pPr>
          </w:p>
        </w:tc>
      </w:tr>
      <w:tr w:rsidR="00214659">
        <w:tc>
          <w:tcPr>
            <w:tcW w:w="432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03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539" w:type="dxa"/>
          </w:tcPr>
          <w:p w:rsidR="00214659" w:rsidRDefault="00214659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9" w:type="dxa"/>
          </w:tcPr>
          <w:p w:rsidR="00214659" w:rsidRDefault="00214659">
            <w:pPr>
              <w:pStyle w:val="ConsPlusNormal"/>
              <w:jc w:val="center"/>
            </w:pPr>
            <w:r>
              <w:t xml:space="preserve">N (текущий </w:t>
            </w:r>
            <w:r>
              <w:lastRenderedPageBreak/>
              <w:t>год)</w:t>
            </w:r>
          </w:p>
        </w:tc>
        <w:tc>
          <w:tcPr>
            <w:tcW w:w="868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Динамика измене</w:t>
            </w:r>
            <w:r>
              <w:lastRenderedPageBreak/>
              <w:t>ния показателя, %</w:t>
            </w:r>
          </w:p>
        </w:tc>
        <w:tc>
          <w:tcPr>
            <w:tcW w:w="504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644" w:type="dxa"/>
          </w:tcPr>
          <w:p w:rsidR="00214659" w:rsidRDefault="00214659">
            <w:pPr>
              <w:pStyle w:val="ConsPlusNormal"/>
              <w:jc w:val="center"/>
            </w:pPr>
            <w:r>
              <w:t xml:space="preserve">N (текущий </w:t>
            </w:r>
            <w:r>
              <w:lastRenderedPageBreak/>
              <w:t>год)</w:t>
            </w:r>
          </w:p>
        </w:tc>
        <w:tc>
          <w:tcPr>
            <w:tcW w:w="867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Динамика измене</w:t>
            </w:r>
            <w:r>
              <w:lastRenderedPageBreak/>
              <w:t>ния показателя, %</w:t>
            </w:r>
          </w:p>
        </w:tc>
        <w:tc>
          <w:tcPr>
            <w:tcW w:w="504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672" w:type="dxa"/>
          </w:tcPr>
          <w:p w:rsidR="00214659" w:rsidRDefault="00214659">
            <w:pPr>
              <w:pStyle w:val="ConsPlusNormal"/>
              <w:jc w:val="center"/>
            </w:pPr>
            <w:r>
              <w:t xml:space="preserve">N (текущий </w:t>
            </w:r>
            <w:r>
              <w:lastRenderedPageBreak/>
              <w:t>год)</w:t>
            </w:r>
          </w:p>
        </w:tc>
        <w:tc>
          <w:tcPr>
            <w:tcW w:w="868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Динамика измене</w:t>
            </w:r>
            <w:r>
              <w:lastRenderedPageBreak/>
              <w:t>ния показателя, %</w:t>
            </w:r>
          </w:p>
        </w:tc>
        <w:tc>
          <w:tcPr>
            <w:tcW w:w="518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686" w:type="dxa"/>
          </w:tcPr>
          <w:p w:rsidR="00214659" w:rsidRDefault="00214659">
            <w:pPr>
              <w:pStyle w:val="ConsPlusNormal"/>
              <w:jc w:val="center"/>
            </w:pPr>
            <w:r>
              <w:t xml:space="preserve">N (текущий </w:t>
            </w:r>
            <w:r>
              <w:lastRenderedPageBreak/>
              <w:t>год)</w:t>
            </w:r>
          </w:p>
        </w:tc>
        <w:tc>
          <w:tcPr>
            <w:tcW w:w="910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Динамика измене</w:t>
            </w:r>
            <w:r>
              <w:lastRenderedPageBreak/>
              <w:t>ния показателя, %</w:t>
            </w:r>
          </w:p>
        </w:tc>
        <w:tc>
          <w:tcPr>
            <w:tcW w:w="546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713" w:type="dxa"/>
          </w:tcPr>
          <w:p w:rsidR="00214659" w:rsidRDefault="00214659">
            <w:pPr>
              <w:pStyle w:val="ConsPlusNormal"/>
              <w:jc w:val="center"/>
            </w:pPr>
            <w:r>
              <w:t xml:space="preserve">N (текущий </w:t>
            </w:r>
            <w:r>
              <w:lastRenderedPageBreak/>
              <w:t>год)</w:t>
            </w:r>
          </w:p>
        </w:tc>
        <w:tc>
          <w:tcPr>
            <w:tcW w:w="882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Динамика измене</w:t>
            </w:r>
            <w:r>
              <w:lastRenderedPageBreak/>
              <w:t>ния показателя, %</w:t>
            </w:r>
          </w:p>
        </w:tc>
        <w:tc>
          <w:tcPr>
            <w:tcW w:w="714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32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38" w:type="dxa"/>
          </w:tcPr>
          <w:p w:rsidR="00214659" w:rsidRDefault="00214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214659" w:rsidRDefault="00214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214659" w:rsidRDefault="00214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214659" w:rsidRDefault="00214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214659" w:rsidRDefault="00214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</w:tcPr>
          <w:p w:rsidR="00214659" w:rsidRDefault="00214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214659" w:rsidRDefault="00214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214659" w:rsidRDefault="002146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214659" w:rsidRDefault="002146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214659" w:rsidRDefault="002146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214659" w:rsidRDefault="002146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214659" w:rsidRDefault="0021465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214659" w:rsidRDefault="002146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214659" w:rsidRDefault="002146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214659" w:rsidRDefault="0021465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214659" w:rsidRDefault="0021465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</w:tcPr>
          <w:p w:rsidR="00214659" w:rsidRDefault="00214659">
            <w:pPr>
              <w:pStyle w:val="ConsPlusNormal"/>
              <w:jc w:val="center"/>
            </w:pPr>
            <w:r>
              <w:t>18</w:t>
            </w:r>
          </w:p>
        </w:tc>
      </w:tr>
      <w:tr w:rsidR="00214659">
        <w:tc>
          <w:tcPr>
            <w:tcW w:w="432" w:type="dxa"/>
          </w:tcPr>
          <w:p w:rsidR="00214659" w:rsidRDefault="00214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214659" w:rsidRDefault="00214659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7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4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32" w:type="dxa"/>
          </w:tcPr>
          <w:p w:rsidR="00214659" w:rsidRDefault="00214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214659" w:rsidRDefault="00214659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7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4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32" w:type="dxa"/>
          </w:tcPr>
          <w:p w:rsidR="00214659" w:rsidRDefault="00214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</w:tcPr>
          <w:p w:rsidR="00214659" w:rsidRDefault="00214659">
            <w:pPr>
              <w:pStyle w:val="ConsPlusNormal"/>
            </w:pPr>
            <w: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</w:t>
            </w:r>
            <w:r>
              <w:lastRenderedPageBreak/>
              <w:t>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7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4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32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038" w:type="dxa"/>
          </w:tcPr>
          <w:p w:rsidR="00214659" w:rsidRDefault="00214659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7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4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32" w:type="dxa"/>
          </w:tcPr>
          <w:p w:rsidR="00214659" w:rsidRDefault="0021465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</w:tcPr>
          <w:p w:rsidR="00214659" w:rsidRDefault="00214659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7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4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32" w:type="dxa"/>
          </w:tcPr>
          <w:p w:rsidR="00214659" w:rsidRDefault="00214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</w:tcPr>
          <w:p w:rsidR="00214659" w:rsidRDefault="00214659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7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4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32" w:type="dxa"/>
          </w:tcPr>
          <w:p w:rsidR="00214659" w:rsidRDefault="00214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</w:tcPr>
          <w:p w:rsidR="00214659" w:rsidRDefault="00214659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7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4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32" w:type="dxa"/>
          </w:tcPr>
          <w:p w:rsidR="00214659" w:rsidRDefault="00214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</w:tcPr>
          <w:p w:rsidR="00214659" w:rsidRDefault="00214659">
            <w:pPr>
              <w:pStyle w:val="ConsPlusNormal"/>
            </w:pPr>
            <w:r>
              <w:t xml:space="preserve">Число исполненных договоров об </w:t>
            </w:r>
            <w:r>
              <w:lastRenderedPageBreak/>
              <w:t>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7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4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32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38" w:type="dxa"/>
          </w:tcPr>
          <w:p w:rsidR="00214659" w:rsidRDefault="00214659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7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4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32" w:type="dxa"/>
          </w:tcPr>
          <w:p w:rsidR="00214659" w:rsidRDefault="0021465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38" w:type="dxa"/>
          </w:tcPr>
          <w:p w:rsidR="00214659" w:rsidRDefault="00214659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7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4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32" w:type="dxa"/>
          </w:tcPr>
          <w:p w:rsidR="00214659" w:rsidRDefault="0021465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</w:tcPr>
          <w:p w:rsidR="00214659" w:rsidRDefault="00214659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7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4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32" w:type="dxa"/>
          </w:tcPr>
          <w:p w:rsidR="00214659" w:rsidRDefault="00214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214659" w:rsidRDefault="00214659">
            <w:pPr>
              <w:pStyle w:val="ConsPlusNormal"/>
            </w:pPr>
            <w:r>
              <w:t xml:space="preserve">Средняя продолжительность исполнения договоров об осуществлении технологического присоединения к </w:t>
            </w:r>
            <w:r>
              <w:lastRenderedPageBreak/>
              <w:t>электрическим сетям, дней</w:t>
            </w:r>
          </w:p>
        </w:tc>
        <w:tc>
          <w:tcPr>
            <w:tcW w:w="53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4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7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4" w:type="dxa"/>
          </w:tcPr>
          <w:p w:rsidR="00214659" w:rsidRDefault="00214659">
            <w:pPr>
              <w:pStyle w:val="ConsPlusNormal"/>
            </w:pPr>
          </w:p>
        </w:tc>
      </w:tr>
    </w:tbl>
    <w:p w:rsidR="00214659" w:rsidRDefault="00214659">
      <w:pPr>
        <w:sectPr w:rsidR="002146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4659" w:rsidRDefault="00214659">
      <w:pPr>
        <w:pStyle w:val="ConsPlusNormal"/>
        <w:jc w:val="both"/>
      </w:pPr>
    </w:p>
    <w:p w:rsidR="00214659" w:rsidRDefault="00214659">
      <w:pPr>
        <w:pStyle w:val="ConsPlusNormal"/>
        <w:ind w:firstLine="540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214659" w:rsidRDefault="002146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214659">
        <w:tc>
          <w:tcPr>
            <w:tcW w:w="4738" w:type="dxa"/>
            <w:gridSpan w:val="3"/>
          </w:tcPr>
          <w:p w:rsidR="00214659" w:rsidRDefault="00214659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214659" w:rsidRDefault="002146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214659" w:rsidRDefault="0021465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214659" w:rsidRDefault="0021465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214659" w:rsidRDefault="00214659">
            <w:pPr>
              <w:pStyle w:val="ConsPlusNormal"/>
              <w:jc w:val="center"/>
            </w:pPr>
            <w:r>
              <w:t>670</w:t>
            </w:r>
          </w:p>
        </w:tc>
      </w:tr>
      <w:tr w:rsidR="00214659">
        <w:tc>
          <w:tcPr>
            <w:tcW w:w="4738" w:type="dxa"/>
            <w:gridSpan w:val="3"/>
          </w:tcPr>
          <w:p w:rsidR="00214659" w:rsidRDefault="00214659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214659" w:rsidRDefault="00214659">
            <w:pPr>
              <w:pStyle w:val="ConsPlusNormal"/>
              <w:jc w:val="center"/>
            </w:pPr>
            <w:r>
              <w:t>III</w:t>
            </w:r>
          </w:p>
        </w:tc>
      </w:tr>
      <w:tr w:rsidR="00214659">
        <w:tc>
          <w:tcPr>
            <w:tcW w:w="1628" w:type="dxa"/>
          </w:tcPr>
          <w:p w:rsidR="00214659" w:rsidRDefault="00214659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214659" w:rsidRDefault="00214659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214659" w:rsidRDefault="00214659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1628" w:type="dxa"/>
            <w:vMerge w:val="restart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162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402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162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708" w:type="dxa"/>
            <w:vMerge w:val="restart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162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402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1628" w:type="dxa"/>
            <w:vMerge w:val="restart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162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402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162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708" w:type="dxa"/>
            <w:vMerge w:val="restart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162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402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1628" w:type="dxa"/>
            <w:vMerge w:val="restart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162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402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162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708" w:type="dxa"/>
            <w:vMerge w:val="restart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162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402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1628" w:type="dxa"/>
            <w:vMerge w:val="restart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162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402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162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708" w:type="dxa"/>
            <w:vMerge w:val="restart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162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402" w:type="dxa"/>
            <w:vAlign w:val="center"/>
          </w:tcPr>
          <w:p w:rsidR="00214659" w:rsidRDefault="00214659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1" w:type="dxa"/>
          </w:tcPr>
          <w:p w:rsidR="00214659" w:rsidRDefault="00214659">
            <w:pPr>
              <w:pStyle w:val="ConsPlusNormal"/>
            </w:pPr>
          </w:p>
        </w:tc>
      </w:tr>
    </w:tbl>
    <w:p w:rsidR="00214659" w:rsidRDefault="00214659">
      <w:pPr>
        <w:pStyle w:val="ConsPlusNormal"/>
        <w:jc w:val="both"/>
      </w:pPr>
    </w:p>
    <w:p w:rsidR="00214659" w:rsidRDefault="00214659">
      <w:pPr>
        <w:pStyle w:val="ConsPlusNormal"/>
        <w:jc w:val="center"/>
        <w:outlineLvl w:val="2"/>
      </w:pPr>
      <w:r>
        <w:t>4. Качество обслуживания</w:t>
      </w:r>
    </w:p>
    <w:p w:rsidR="00214659" w:rsidRDefault="00214659">
      <w:pPr>
        <w:pStyle w:val="ConsPlusNormal"/>
        <w:jc w:val="both"/>
      </w:pPr>
    </w:p>
    <w:p w:rsidR="00214659" w:rsidRDefault="00214659">
      <w:pPr>
        <w:pStyle w:val="ConsPlusNormal"/>
        <w:ind w:firstLine="540"/>
        <w:jc w:val="both"/>
      </w:pPr>
      <w:bookmarkStart w:id="26" w:name="P1454"/>
      <w:bookmarkEnd w:id="26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214659" w:rsidRDefault="002146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214659">
        <w:tc>
          <w:tcPr>
            <w:tcW w:w="574" w:type="dxa"/>
            <w:vMerge w:val="restart"/>
          </w:tcPr>
          <w:p w:rsidR="00214659" w:rsidRDefault="0021465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214659" w:rsidRDefault="00214659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214659" w:rsidRDefault="00214659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214659">
        <w:tc>
          <w:tcPr>
            <w:tcW w:w="57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058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2044" w:type="dxa"/>
            <w:gridSpan w:val="3"/>
          </w:tcPr>
          <w:p w:rsidR="00214659" w:rsidRDefault="00214659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214659" w:rsidRDefault="00214659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214659" w:rsidRDefault="00214659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214659" w:rsidRDefault="00214659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214659" w:rsidRDefault="00214659">
            <w:pPr>
              <w:pStyle w:val="ConsPlusNormal"/>
              <w:jc w:val="center"/>
            </w:pPr>
            <w:r>
              <w:t>Прочее</w:t>
            </w: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20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32" w:type="dxa"/>
          </w:tcPr>
          <w:p w:rsidR="00214659" w:rsidRDefault="00214659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214659" w:rsidRDefault="00214659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214659" w:rsidRDefault="0021465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214659" w:rsidRDefault="00214659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214659" w:rsidRDefault="00214659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214659" w:rsidRDefault="0021465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214659" w:rsidRDefault="00214659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58" w:type="dxa"/>
          </w:tcPr>
          <w:p w:rsidR="00214659" w:rsidRDefault="00214659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214659" w:rsidRDefault="0021465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214659" w:rsidRDefault="00214659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214659" w:rsidRDefault="00214659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214659" w:rsidRDefault="0021465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214659" w:rsidRDefault="00214659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214659" w:rsidRDefault="00214659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96" w:type="dxa"/>
          </w:tcPr>
          <w:p w:rsidR="00214659" w:rsidRDefault="0021465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214659" w:rsidRDefault="00214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214659" w:rsidRDefault="00214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214659" w:rsidRDefault="00214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214659" w:rsidRDefault="00214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214659" w:rsidRDefault="00214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214659" w:rsidRDefault="002146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214659" w:rsidRDefault="002146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214659" w:rsidRDefault="002146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214659" w:rsidRDefault="002146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214659" w:rsidRDefault="0021465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214659" w:rsidRDefault="002146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214659" w:rsidRDefault="002146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214659" w:rsidRDefault="0021465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</w:tcPr>
          <w:p w:rsidR="00214659" w:rsidRDefault="00214659">
            <w:pPr>
              <w:pStyle w:val="ConsPlusNormal"/>
              <w:jc w:val="center"/>
            </w:pPr>
            <w:r>
              <w:t>17</w:t>
            </w: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574" w:type="dxa"/>
          </w:tcPr>
          <w:p w:rsidR="00214659" w:rsidRDefault="0021465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</w:tcPr>
          <w:p w:rsidR="00214659" w:rsidRDefault="00214659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3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6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5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2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1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54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1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96" w:type="dxa"/>
          </w:tcPr>
          <w:p w:rsidR="00214659" w:rsidRDefault="00214659">
            <w:pPr>
              <w:pStyle w:val="ConsPlusNormal"/>
            </w:pPr>
          </w:p>
        </w:tc>
      </w:tr>
    </w:tbl>
    <w:p w:rsidR="00214659" w:rsidRDefault="00214659">
      <w:pPr>
        <w:sectPr w:rsidR="002146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4659" w:rsidRDefault="00214659">
      <w:pPr>
        <w:pStyle w:val="ConsPlusNormal"/>
        <w:jc w:val="both"/>
      </w:pPr>
    </w:p>
    <w:p w:rsidR="00214659" w:rsidRDefault="00214659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214659" w:rsidRDefault="002146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214659">
        <w:tc>
          <w:tcPr>
            <w:tcW w:w="410" w:type="dxa"/>
          </w:tcPr>
          <w:p w:rsidR="00214659" w:rsidRDefault="0021465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8" w:type="dxa"/>
          </w:tcPr>
          <w:p w:rsidR="00214659" w:rsidRDefault="00214659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148" w:type="dxa"/>
          </w:tcPr>
          <w:p w:rsidR="00214659" w:rsidRDefault="00214659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204" w:type="dxa"/>
          </w:tcPr>
          <w:p w:rsidR="00214659" w:rsidRDefault="00214659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909" w:type="dxa"/>
          </w:tcPr>
          <w:p w:rsidR="00214659" w:rsidRDefault="00214659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148" w:type="dxa"/>
          </w:tcPr>
          <w:p w:rsidR="00214659" w:rsidRDefault="00214659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386" w:type="dxa"/>
          </w:tcPr>
          <w:p w:rsidR="00214659" w:rsidRDefault="00214659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214659" w:rsidRDefault="00214659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214659" w:rsidRDefault="00214659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214659" w:rsidRDefault="00214659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214659">
        <w:tc>
          <w:tcPr>
            <w:tcW w:w="410" w:type="dxa"/>
          </w:tcPr>
          <w:p w:rsidR="00214659" w:rsidRDefault="00214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214659" w:rsidRDefault="00214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214659" w:rsidRDefault="00214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214659" w:rsidRDefault="00214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214659" w:rsidRDefault="00214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214659" w:rsidRDefault="00214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8" w:type="dxa"/>
          </w:tcPr>
          <w:p w:rsidR="00214659" w:rsidRDefault="00214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214659" w:rsidRDefault="00214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214659" w:rsidRDefault="002146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8" w:type="dxa"/>
          </w:tcPr>
          <w:p w:rsidR="00214659" w:rsidRDefault="002146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3" w:type="dxa"/>
          </w:tcPr>
          <w:p w:rsidR="00214659" w:rsidRDefault="00214659">
            <w:pPr>
              <w:pStyle w:val="ConsPlusNormal"/>
              <w:jc w:val="center"/>
            </w:pPr>
            <w:r>
              <w:t>11</w:t>
            </w:r>
          </w:p>
        </w:tc>
      </w:tr>
      <w:tr w:rsidR="00214659">
        <w:tc>
          <w:tcPr>
            <w:tcW w:w="410" w:type="dxa"/>
          </w:tcPr>
          <w:p w:rsidR="00214659" w:rsidRDefault="00214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4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0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4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3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7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973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10" w:type="dxa"/>
          </w:tcPr>
          <w:p w:rsidR="00214659" w:rsidRDefault="00214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8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4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09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4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38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176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218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973" w:type="dxa"/>
          </w:tcPr>
          <w:p w:rsidR="00214659" w:rsidRDefault="00214659">
            <w:pPr>
              <w:pStyle w:val="ConsPlusNormal"/>
            </w:pPr>
          </w:p>
        </w:tc>
      </w:tr>
    </w:tbl>
    <w:p w:rsidR="00214659" w:rsidRDefault="00214659">
      <w:pPr>
        <w:pStyle w:val="ConsPlusNormal"/>
        <w:jc w:val="both"/>
      </w:pPr>
    </w:p>
    <w:p w:rsidR="00214659" w:rsidRDefault="00214659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214659" w:rsidRDefault="002146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214659">
        <w:tc>
          <w:tcPr>
            <w:tcW w:w="499" w:type="dxa"/>
          </w:tcPr>
          <w:p w:rsidR="00214659" w:rsidRDefault="0021465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214659" w:rsidRDefault="0021465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214659" w:rsidRDefault="0021465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99" w:type="dxa"/>
          </w:tcPr>
          <w:p w:rsidR="00214659" w:rsidRDefault="00214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214659" w:rsidRDefault="00214659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214659" w:rsidRDefault="00214659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214659" w:rsidRDefault="00214659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214659" w:rsidRDefault="00214659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99" w:type="dxa"/>
          </w:tcPr>
          <w:p w:rsidR="00214659" w:rsidRDefault="00214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214659" w:rsidRDefault="00214659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214659" w:rsidRDefault="00214659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99" w:type="dxa"/>
          </w:tcPr>
          <w:p w:rsidR="00214659" w:rsidRDefault="0021465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214659" w:rsidRDefault="00214659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214659" w:rsidRDefault="00214659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99" w:type="dxa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5798" w:type="dxa"/>
          </w:tcPr>
          <w:p w:rsidR="00214659" w:rsidRDefault="00214659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214659" w:rsidRDefault="00214659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99" w:type="dxa"/>
          </w:tcPr>
          <w:p w:rsidR="00214659" w:rsidRDefault="00214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214659" w:rsidRDefault="00214659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214659" w:rsidRDefault="00214659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499" w:type="dxa"/>
          </w:tcPr>
          <w:p w:rsidR="00214659" w:rsidRDefault="00214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214659" w:rsidRDefault="00214659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214659" w:rsidRDefault="00214659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214659" w:rsidRDefault="00214659">
            <w:pPr>
              <w:pStyle w:val="ConsPlusNormal"/>
            </w:pPr>
          </w:p>
        </w:tc>
      </w:tr>
    </w:tbl>
    <w:p w:rsidR="00214659" w:rsidRDefault="00214659">
      <w:pPr>
        <w:sectPr w:rsidR="002146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4659" w:rsidRDefault="00214659">
      <w:pPr>
        <w:pStyle w:val="ConsPlusNormal"/>
        <w:jc w:val="both"/>
      </w:pPr>
    </w:p>
    <w:p w:rsidR="00214659" w:rsidRDefault="00214659">
      <w:pPr>
        <w:pStyle w:val="ConsPlusNormal"/>
        <w:ind w:firstLine="540"/>
        <w:jc w:val="both"/>
      </w:pPr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454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4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214659" w:rsidRDefault="00214659">
      <w:pPr>
        <w:pStyle w:val="ConsPlusNormal"/>
        <w:spacing w:before="220"/>
        <w:ind w:firstLine="540"/>
        <w:jc w:val="both"/>
      </w:pPr>
      <w:r>
        <w:t>4.9. Информация по обращениям потребителей.</w:t>
      </w:r>
    </w:p>
    <w:p w:rsidR="00214659" w:rsidRDefault="00214659">
      <w:pPr>
        <w:pStyle w:val="ConsPlusNormal"/>
        <w:jc w:val="both"/>
      </w:pPr>
    </w:p>
    <w:p w:rsidR="00214659" w:rsidRDefault="00214659">
      <w:pPr>
        <w:sectPr w:rsidR="0021465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1304"/>
        <w:gridCol w:w="794"/>
        <w:gridCol w:w="850"/>
        <w:gridCol w:w="850"/>
        <w:gridCol w:w="964"/>
        <w:gridCol w:w="964"/>
        <w:gridCol w:w="964"/>
        <w:gridCol w:w="737"/>
        <w:gridCol w:w="1077"/>
        <w:gridCol w:w="964"/>
        <w:gridCol w:w="964"/>
        <w:gridCol w:w="907"/>
        <w:gridCol w:w="1077"/>
        <w:gridCol w:w="680"/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214659">
        <w:tc>
          <w:tcPr>
            <w:tcW w:w="293" w:type="dxa"/>
            <w:vMerge w:val="restart"/>
          </w:tcPr>
          <w:p w:rsidR="00214659" w:rsidRDefault="0021465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04" w:type="dxa"/>
            <w:vMerge w:val="restart"/>
          </w:tcPr>
          <w:p w:rsidR="00214659" w:rsidRDefault="00214659">
            <w:pPr>
              <w:pStyle w:val="ConsPlusNormal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214659" w:rsidRDefault="00214659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850" w:type="dxa"/>
            <w:vMerge w:val="restart"/>
          </w:tcPr>
          <w:p w:rsidR="00214659" w:rsidRDefault="00214659">
            <w:pPr>
              <w:pStyle w:val="ConsPlusNormal"/>
              <w:jc w:val="center"/>
            </w:pPr>
            <w:r>
              <w:t>Время обращения</w:t>
            </w:r>
          </w:p>
        </w:tc>
        <w:tc>
          <w:tcPr>
            <w:tcW w:w="4479" w:type="dxa"/>
            <w:gridSpan w:val="5"/>
          </w:tcPr>
          <w:p w:rsidR="00214659" w:rsidRDefault="00214659">
            <w:pPr>
              <w:pStyle w:val="ConsPlusNormal"/>
              <w:jc w:val="center"/>
            </w:pPr>
            <w:r>
              <w:t>Форма обращения</w:t>
            </w:r>
          </w:p>
        </w:tc>
        <w:tc>
          <w:tcPr>
            <w:tcW w:w="5669" w:type="dxa"/>
            <w:gridSpan w:val="6"/>
          </w:tcPr>
          <w:p w:rsidR="00214659" w:rsidRDefault="00214659">
            <w:pPr>
              <w:pStyle w:val="ConsPlusNormal"/>
              <w:jc w:val="center"/>
            </w:pPr>
            <w:r>
              <w:t>Обращения</w:t>
            </w:r>
          </w:p>
        </w:tc>
        <w:tc>
          <w:tcPr>
            <w:tcW w:w="6179" w:type="dxa"/>
            <w:gridSpan w:val="7"/>
          </w:tcPr>
          <w:p w:rsidR="00214659" w:rsidRDefault="00214659">
            <w:pPr>
              <w:pStyle w:val="ConsPlusNormal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</w:tcPr>
          <w:p w:rsidR="00214659" w:rsidRDefault="00214659">
            <w:pPr>
              <w:pStyle w:val="ConsPlusNormal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214659" w:rsidRDefault="00214659">
            <w:pPr>
              <w:pStyle w:val="ConsPlusNormal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214659" w:rsidRDefault="00214659">
            <w:pPr>
              <w:pStyle w:val="ConsPlusNormal"/>
              <w:jc w:val="center"/>
            </w:pPr>
            <w:r>
              <w:t>Мероприятия по результатам обращения</w:t>
            </w:r>
          </w:p>
        </w:tc>
      </w:tr>
      <w:tr w:rsidR="00214659">
        <w:tc>
          <w:tcPr>
            <w:tcW w:w="293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214659" w:rsidRDefault="00214659">
            <w:pPr>
              <w:spacing w:after="1" w:line="0" w:lineRule="atLeast"/>
            </w:pPr>
          </w:p>
        </w:tc>
        <w:tc>
          <w:tcPr>
            <w:tcW w:w="850" w:type="dxa"/>
          </w:tcPr>
          <w:p w:rsidR="00214659" w:rsidRDefault="00214659">
            <w:pPr>
              <w:pStyle w:val="ConsPlusNormal"/>
              <w:jc w:val="center"/>
            </w:pPr>
            <w:r>
              <w:t>Очное обращение</w:t>
            </w:r>
          </w:p>
        </w:tc>
        <w:tc>
          <w:tcPr>
            <w:tcW w:w="964" w:type="dxa"/>
          </w:tcPr>
          <w:p w:rsidR="00214659" w:rsidRDefault="00214659">
            <w:pPr>
              <w:pStyle w:val="ConsPlusNormal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964" w:type="dxa"/>
          </w:tcPr>
          <w:p w:rsidR="00214659" w:rsidRDefault="00214659">
            <w:pPr>
              <w:pStyle w:val="ConsPlusNormal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964" w:type="dxa"/>
          </w:tcPr>
          <w:p w:rsidR="00214659" w:rsidRDefault="00214659">
            <w:pPr>
              <w:pStyle w:val="ConsPlusNormal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737" w:type="dxa"/>
          </w:tcPr>
          <w:p w:rsidR="00214659" w:rsidRDefault="00214659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214659" w:rsidRDefault="00214659">
            <w:pPr>
              <w:pStyle w:val="ConsPlusNormal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214659" w:rsidRDefault="00214659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964" w:type="dxa"/>
          </w:tcPr>
          <w:p w:rsidR="00214659" w:rsidRDefault="00214659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907" w:type="dxa"/>
          </w:tcPr>
          <w:p w:rsidR="00214659" w:rsidRDefault="00214659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1077" w:type="dxa"/>
          </w:tcPr>
          <w:p w:rsidR="00214659" w:rsidRDefault="00214659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214659" w:rsidRDefault="00214659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214659" w:rsidRDefault="00214659">
            <w:pPr>
              <w:pStyle w:val="ConsPlusNormal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1077" w:type="dxa"/>
          </w:tcPr>
          <w:p w:rsidR="00214659" w:rsidRDefault="00214659">
            <w:pPr>
              <w:pStyle w:val="ConsPlusNormal"/>
              <w:jc w:val="center"/>
            </w:pPr>
            <w:r>
              <w:t>Качество электрической энергии</w:t>
            </w:r>
          </w:p>
        </w:tc>
        <w:tc>
          <w:tcPr>
            <w:tcW w:w="850" w:type="dxa"/>
          </w:tcPr>
          <w:p w:rsidR="00214659" w:rsidRDefault="00214659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214659" w:rsidRDefault="00214659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214659" w:rsidRDefault="00214659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964" w:type="dxa"/>
          </w:tcPr>
          <w:p w:rsidR="00214659" w:rsidRDefault="00214659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737" w:type="dxa"/>
          </w:tcPr>
          <w:p w:rsidR="00214659" w:rsidRDefault="00214659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680" w:type="dxa"/>
          </w:tcPr>
          <w:p w:rsidR="00214659" w:rsidRDefault="00214659">
            <w:pPr>
              <w:pStyle w:val="ConsPlusNormal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1077" w:type="dxa"/>
          </w:tcPr>
          <w:p w:rsidR="00214659" w:rsidRDefault="00214659">
            <w:pPr>
              <w:pStyle w:val="ConsPlusNormal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214659" w:rsidRDefault="00214659">
            <w:pPr>
              <w:pStyle w:val="ConsPlusNormal"/>
              <w:jc w:val="center"/>
            </w:pPr>
            <w: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214659" w:rsidRDefault="00214659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20" w:type="dxa"/>
          </w:tcPr>
          <w:p w:rsidR="00214659" w:rsidRDefault="00214659">
            <w:pPr>
              <w:pStyle w:val="ConsPlusNormal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214659" w:rsidRDefault="00214659">
            <w:pPr>
              <w:pStyle w:val="ConsPlusNormal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214659" w:rsidRDefault="00214659">
            <w:pPr>
              <w:pStyle w:val="ConsPlusNormal"/>
              <w:jc w:val="center"/>
            </w:pPr>
            <w:r>
              <w:t>Обращение оставлено без ответа</w:t>
            </w:r>
          </w:p>
        </w:tc>
        <w:tc>
          <w:tcPr>
            <w:tcW w:w="964" w:type="dxa"/>
          </w:tcPr>
          <w:p w:rsidR="00214659" w:rsidRDefault="00214659">
            <w:pPr>
              <w:pStyle w:val="ConsPlusNormal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214659" w:rsidRDefault="00214659">
            <w:pPr>
              <w:pStyle w:val="ConsPlusNormal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214659">
        <w:tc>
          <w:tcPr>
            <w:tcW w:w="293" w:type="dxa"/>
          </w:tcPr>
          <w:p w:rsidR="00214659" w:rsidRDefault="00214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14659" w:rsidRDefault="00214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14659" w:rsidRDefault="00214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14659" w:rsidRDefault="00214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14659" w:rsidRDefault="00214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14659" w:rsidRDefault="00214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14659" w:rsidRDefault="00214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214659" w:rsidRDefault="00214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14659" w:rsidRDefault="002146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14659" w:rsidRDefault="002146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214659" w:rsidRDefault="002146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214659" w:rsidRDefault="002146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214659" w:rsidRDefault="0021465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214659" w:rsidRDefault="002146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14659" w:rsidRDefault="002146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14659" w:rsidRDefault="0021465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214659" w:rsidRDefault="0021465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214659" w:rsidRDefault="0021465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214659" w:rsidRDefault="0021465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214659" w:rsidRDefault="0021465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214659" w:rsidRDefault="0021465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214659" w:rsidRDefault="0021465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214659" w:rsidRDefault="0021465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214659" w:rsidRDefault="0021465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214659" w:rsidRDefault="0021465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214659" w:rsidRDefault="0021465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214659" w:rsidRDefault="0021465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214659" w:rsidRDefault="0021465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214659" w:rsidRDefault="0021465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214659" w:rsidRDefault="0021465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214659" w:rsidRDefault="00214659">
            <w:pPr>
              <w:pStyle w:val="ConsPlusNormal"/>
              <w:jc w:val="center"/>
            </w:pPr>
            <w:r>
              <w:t>31</w:t>
            </w:r>
          </w:p>
        </w:tc>
      </w:tr>
      <w:tr w:rsidR="00214659">
        <w:tc>
          <w:tcPr>
            <w:tcW w:w="29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3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9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5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5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6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6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6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3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07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6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6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0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07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07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07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5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3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3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6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3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07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3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0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0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9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6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3" w:type="dxa"/>
          </w:tcPr>
          <w:p w:rsidR="00214659" w:rsidRDefault="00214659">
            <w:pPr>
              <w:pStyle w:val="ConsPlusNormal"/>
            </w:pPr>
          </w:p>
        </w:tc>
      </w:tr>
      <w:tr w:rsidR="00214659">
        <w:tc>
          <w:tcPr>
            <w:tcW w:w="293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30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9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5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5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6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6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6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3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07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6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6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0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07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07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07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5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3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3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6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3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8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07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37" w:type="dxa"/>
          </w:tcPr>
          <w:p w:rsidR="00214659" w:rsidRDefault="00214659">
            <w:pPr>
              <w:pStyle w:val="ConsPlusNormal"/>
            </w:pPr>
          </w:p>
        </w:tc>
        <w:tc>
          <w:tcPr>
            <w:tcW w:w="62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0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1020" w:type="dxa"/>
          </w:tcPr>
          <w:p w:rsidR="00214659" w:rsidRDefault="00214659">
            <w:pPr>
              <w:pStyle w:val="ConsPlusNormal"/>
            </w:pPr>
          </w:p>
        </w:tc>
        <w:tc>
          <w:tcPr>
            <w:tcW w:w="79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964" w:type="dxa"/>
          </w:tcPr>
          <w:p w:rsidR="00214659" w:rsidRDefault="00214659">
            <w:pPr>
              <w:pStyle w:val="ConsPlusNormal"/>
            </w:pPr>
          </w:p>
        </w:tc>
        <w:tc>
          <w:tcPr>
            <w:tcW w:w="883" w:type="dxa"/>
          </w:tcPr>
          <w:p w:rsidR="00214659" w:rsidRDefault="00214659">
            <w:pPr>
              <w:pStyle w:val="ConsPlusNormal"/>
            </w:pPr>
          </w:p>
        </w:tc>
      </w:tr>
    </w:tbl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ind w:firstLine="540"/>
        <w:jc w:val="both"/>
      </w:pPr>
    </w:p>
    <w:p w:rsidR="00214659" w:rsidRDefault="002146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8F1" w:rsidRDefault="00AC08F1">
      <w:bookmarkStart w:id="27" w:name="_GoBack"/>
      <w:bookmarkEnd w:id="27"/>
    </w:p>
    <w:sectPr w:rsidR="00AC08F1" w:rsidSect="00BF59B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59"/>
    <w:rsid w:val="00214659"/>
    <w:rsid w:val="00A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4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4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4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4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4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46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4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4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4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4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4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46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D2B8DB664F82F885D2040E0E64E929D58A207453307EFC55BDA803714A39E0FD32D8E78CCCE37B1C60331B98569AD7125407E94098yEm7G" TargetMode="External"/><Relationship Id="rId18" Type="http://schemas.openxmlformats.org/officeDocument/2006/relationships/hyperlink" Target="consultantplus://offline/ref=81D2B8DB664F82F885D2040E0E64E929D5822071503A7EFC55BDA803714A39E0FD32D8E78BC5E671483A231FD10295C8104B19EA5E98E55Cy8mFG" TargetMode="External"/><Relationship Id="rId26" Type="http://schemas.openxmlformats.org/officeDocument/2006/relationships/hyperlink" Target="consultantplus://offline/ref=81D2B8DB664F82F885D2040E0E64E929D58A2673573F7EFC55BDA803714A39E0FD32D8E78BC5E6724B3A231FD10295C8104B19EA5E98E55Cy8mFG" TargetMode="External"/><Relationship Id="rId39" Type="http://schemas.openxmlformats.org/officeDocument/2006/relationships/hyperlink" Target="consultantplus://offline/ref=81D2B8DB664F82F885D2040E0E64E929D283247A5D307EFC55BDA803714A39E0FD32D8E78BC5E2704A3A231FD10295C8104B19EA5E98E55Cy8mFG" TargetMode="External"/><Relationship Id="rId21" Type="http://schemas.openxmlformats.org/officeDocument/2006/relationships/hyperlink" Target="consultantplus://offline/ref=81D2B8DB664F82F885D2040E0E64E929D283247A5D307EFC55BDA803714A39E0FD32D8E48EC3E77B1C60331B98569AD7125407E94098yEm7G" TargetMode="External"/><Relationship Id="rId34" Type="http://schemas.openxmlformats.org/officeDocument/2006/relationships/hyperlink" Target="consultantplus://offline/ref=81D2B8DB664F82F885D2040E0E64E929D78B207B523D7EFC55BDA803714A39E0FD32D8E78BC5E6714F3A231FD10295C8104B19EA5E98E55Cy8mFG" TargetMode="External"/><Relationship Id="rId42" Type="http://schemas.openxmlformats.org/officeDocument/2006/relationships/hyperlink" Target="consultantplus://offline/ref=81D2B8DB664F82F885D2040E0E64E929D58A2673573F7EFC55BDA803714A39E0FD32D8E78BC5E6734F3A231FD10295C8104B19EA5E98E55Cy8mFG" TargetMode="External"/><Relationship Id="rId47" Type="http://schemas.openxmlformats.org/officeDocument/2006/relationships/hyperlink" Target="consultantplus://offline/ref=81D2B8DB664F82F885D2040E0E64E929D584297B553E7EFC55BDA803714A39E0FD32D8E78BC5E671483A231FD10295C8104B19EA5E98E55Cy8mFG" TargetMode="External"/><Relationship Id="rId50" Type="http://schemas.openxmlformats.org/officeDocument/2006/relationships/hyperlink" Target="consultantplus://offline/ref=81D2B8DB664F82F885D2040E0E64E929D58A2673573F7EFC55BDA803714A39E0FD32D8E78BC5E676493A231FD10295C8104B19EA5E98E55Cy8mFG" TargetMode="External"/><Relationship Id="rId55" Type="http://schemas.openxmlformats.org/officeDocument/2006/relationships/hyperlink" Target="consultantplus://offline/ref=81D2B8DB664F82F885D2040E0E64E929D58A2673573F7EFC55BDA803714A39E0FD32D8E78BC5E6774A3A231FD10295C8104B19EA5E98E55Cy8mFG" TargetMode="External"/><Relationship Id="rId63" Type="http://schemas.openxmlformats.org/officeDocument/2006/relationships/hyperlink" Target="consultantplus://offline/ref=81D2B8DB664F82F885D2040E0E64E929D58A2673573F7EFC55BDA803714A39E0FD32D8E78BC5E770493A231FD10295C8104B19EA5E98E55Cy8mFG" TargetMode="External"/><Relationship Id="rId68" Type="http://schemas.openxmlformats.org/officeDocument/2006/relationships/image" Target="media/image1.wmf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81D2B8DB664F82F885D2040E0E64E929D58A2673573F7EFC55BDA803714A39E0FD32D8E78BC5E6704E3A231FD10295C8104B19EA5E98E55Cy8mFG" TargetMode="External"/><Relationship Id="rId71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D2B8DB664F82F885D2040E0E64E929D58A2673573F7EFC55BDA803714A39E0FD32D8E78BC5E6714E3A231FD10295C8104B19EA5E98E55Cy8mFG" TargetMode="External"/><Relationship Id="rId29" Type="http://schemas.openxmlformats.org/officeDocument/2006/relationships/hyperlink" Target="consultantplus://offline/ref=81D2B8DB664F82F885D2040E0E64E929D58A2673573F7EFC55BDA803714A39E0FD32D8E78BC5E6724D3A231FD10295C8104B19EA5E98E55Cy8mFG" TargetMode="External"/><Relationship Id="rId11" Type="http://schemas.openxmlformats.org/officeDocument/2006/relationships/hyperlink" Target="consultantplus://offline/ref=81D2B8DB664F82F885D2040E0E64E929D28327725D3E7EFC55BDA803714A39E0FD32D8E78BC5E6714B3A231FD10295C8104B19EA5E98E55Cy8mFG" TargetMode="External"/><Relationship Id="rId24" Type="http://schemas.openxmlformats.org/officeDocument/2006/relationships/hyperlink" Target="consultantplus://offline/ref=81D2B8DB664F82F885D2040E0E64E929D58A2673573F7EFC55BDA803714A39E0FD32D8E78BC5E671403A231FD10295C8104B19EA5E98E55Cy8mFG" TargetMode="External"/><Relationship Id="rId32" Type="http://schemas.openxmlformats.org/officeDocument/2006/relationships/hyperlink" Target="consultantplus://offline/ref=81D2B8DB664F82F885D2040E0E64E929D584297B553E7EFC55BDA803714A39E0FD32D8E48EC1ED2419752243945586C9134B1BEB42y9m8G" TargetMode="External"/><Relationship Id="rId37" Type="http://schemas.openxmlformats.org/officeDocument/2006/relationships/hyperlink" Target="consultantplus://offline/ref=81D2B8DB664F82F885D2040E0E64E929D58A2673573F7EFC55BDA803714A39E0FD32D8E78BC5E672413A231FD10295C8104B19EA5E98E55Cy8mFG" TargetMode="External"/><Relationship Id="rId40" Type="http://schemas.openxmlformats.org/officeDocument/2006/relationships/hyperlink" Target="consultantplus://offline/ref=81D2B8DB664F82F885D2040E0E64E929D58A2673573F7EFC55BDA803714A39E0FD32D8E78BC5E6734B3A231FD10295C8104B19EA5E98E55Cy8mFG" TargetMode="External"/><Relationship Id="rId45" Type="http://schemas.openxmlformats.org/officeDocument/2006/relationships/hyperlink" Target="consultantplus://offline/ref=81D2B8DB664F82F885D2040E0E64E929D58A2673573F7EFC55BDA803714A39E0FD32D8E78BC5E674483A231FD10295C8104B19EA5E98E55Cy8mFG" TargetMode="External"/><Relationship Id="rId53" Type="http://schemas.openxmlformats.org/officeDocument/2006/relationships/hyperlink" Target="consultantplus://offline/ref=81D2B8DB664F82F885D2040E0E64E929D58A2673573F7EFC55BDA803714A39E0FD32D8E78BC5E6764E3A231FD10295C8104B19EA5E98E55Cy8mFG" TargetMode="External"/><Relationship Id="rId58" Type="http://schemas.openxmlformats.org/officeDocument/2006/relationships/hyperlink" Target="consultantplus://offline/ref=81D2B8DB664F82F885D2040E0E64E929D58A207453307EFC55BDA803714A39E0FD32D8E78BC5E676493A231FD10295C8104B19EA5E98E55Cy8mFG" TargetMode="External"/><Relationship Id="rId66" Type="http://schemas.openxmlformats.org/officeDocument/2006/relationships/hyperlink" Target="consultantplus://offline/ref=81D2B8DB664F82F885D2040E0E64E929D58A2673573F7EFC55BDA803714A39E0FD32D8E78BC5E770403A231FD10295C8104B19EA5E98E55Cy8mFG" TargetMode="External"/><Relationship Id="rId74" Type="http://schemas.openxmlformats.org/officeDocument/2006/relationships/hyperlink" Target="consultantplus://offline/ref=81D2B8DB664F82F885D2040E0E64E929D283237454307EFC55BDA803714A39E0FD32D8E78BC5E6764E3A231FD10295C8104B19EA5E98E55Cy8mF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1D2B8DB664F82F885D2040E0E64E929D58A2673573F7EFC55BDA803714A39E0FD32D8E78BC5E6714C3A231FD10295C8104B19EA5E98E55Cy8mFG" TargetMode="External"/><Relationship Id="rId23" Type="http://schemas.openxmlformats.org/officeDocument/2006/relationships/hyperlink" Target="consultantplus://offline/ref=81D2B8DB664F82F885D2040E0E64E929D283247A5D307EFC55BDA803714A39E0FD32D8E48EC0E07B1C60331B98569AD7125407E94098yEm7G" TargetMode="External"/><Relationship Id="rId28" Type="http://schemas.openxmlformats.org/officeDocument/2006/relationships/hyperlink" Target="consultantplus://offline/ref=81D2B8DB664F82F885D2040E0E64E929D78B207B523D7EFC55BDA803714A39E0FD32D8E78BC5E671483A231FD10295C8104B19EA5E98E55Cy8mFG" TargetMode="External"/><Relationship Id="rId36" Type="http://schemas.openxmlformats.org/officeDocument/2006/relationships/hyperlink" Target="consultantplus://offline/ref=81D2B8DB664F82F885D2040E0E64E929D58A2673573F7EFC55BDA803714A39E0FD32D8E78BC5E6724F3A231FD10295C8104B19EA5E98E55Cy8mFG" TargetMode="External"/><Relationship Id="rId49" Type="http://schemas.openxmlformats.org/officeDocument/2006/relationships/hyperlink" Target="consultantplus://offline/ref=81D2B8DB664F82F885D2040E0E64E929D58A2673573F7EFC55BDA803714A39E0FD32D8E78BC5E675413A231FD10295C8104B19EA5E98E55Cy8mFG" TargetMode="External"/><Relationship Id="rId57" Type="http://schemas.openxmlformats.org/officeDocument/2006/relationships/hyperlink" Target="consultantplus://offline/ref=81D2B8DB664F82F885D2040E0E64E929D58A2673573F7EFC55BDA803714A39E0FD32D8E78BC5E6784A3A231FD10295C8104B19EA5E98E55Cy8mFG" TargetMode="External"/><Relationship Id="rId61" Type="http://schemas.openxmlformats.org/officeDocument/2006/relationships/hyperlink" Target="consultantplus://offline/ref=81D2B8DB664F82F885D2040E0E64E929D58A2673573F7EFC55BDA803714A39E0FD32D8E78BC5E6784C3A231FD10295C8104B19EA5E98E55Cy8mFG" TargetMode="External"/><Relationship Id="rId10" Type="http://schemas.openxmlformats.org/officeDocument/2006/relationships/hyperlink" Target="consultantplus://offline/ref=81D2B8DB664F82F885D2040E0E64E929D58A2673573F7EFC55BDA803714A39E0FD32D8E78BC5E6704E3A231FD10295C8104B19EA5E98E55Cy8mFG" TargetMode="External"/><Relationship Id="rId19" Type="http://schemas.openxmlformats.org/officeDocument/2006/relationships/hyperlink" Target="consultantplus://offline/ref=81D2B8DB664F82F885D2040E0E64E929D58A207453307EFC55BDA803714A39E0FD32D8E78CCCE37B1C60331B98569AD7125407E94098yEm7G" TargetMode="External"/><Relationship Id="rId31" Type="http://schemas.openxmlformats.org/officeDocument/2006/relationships/hyperlink" Target="consultantplus://offline/ref=81D2B8DB664F82F885D2040E0E64E929D78B207B523D7EFC55BDA803714A39E0FD32D8E78BC5E6714A3A231FD10295C8104B19EA5E98E55Cy8mFG" TargetMode="External"/><Relationship Id="rId44" Type="http://schemas.openxmlformats.org/officeDocument/2006/relationships/hyperlink" Target="consultantplus://offline/ref=81D2B8DB664F82F885D2040E0E64E929D28327725D3E7EFC55BDA803714A39E0FD32D8E78BC5E6714B3A231FD10295C8104B19EA5E98E55Cy8mFG" TargetMode="External"/><Relationship Id="rId52" Type="http://schemas.openxmlformats.org/officeDocument/2006/relationships/hyperlink" Target="consultantplus://offline/ref=81D2B8DB664F82F885D2040E0E64E929D58A2673573F7EFC55BDA803714A39E0FD32D8E78BC5E6764D3A231FD10295C8104B19EA5E98E55Cy8mFG" TargetMode="External"/><Relationship Id="rId60" Type="http://schemas.openxmlformats.org/officeDocument/2006/relationships/hyperlink" Target="consultantplus://offline/ref=81D2B8DB664F82F885D2040E0E64E929D58A2673573F7EFC55BDA803714A39E0FD32D8E78BC5E6784B3A231FD10295C8104B19EA5E98E55Cy8mFG" TargetMode="External"/><Relationship Id="rId65" Type="http://schemas.openxmlformats.org/officeDocument/2006/relationships/hyperlink" Target="consultantplus://offline/ref=81D2B8DB664F82F885D2040E0E64E929D28327725D3E7EFC55BDA803714A39E0FD32D8E78BC5E6714B3A231FD10295C8104B19EA5E98E55Cy8mFG" TargetMode="External"/><Relationship Id="rId73" Type="http://schemas.openxmlformats.org/officeDocument/2006/relationships/hyperlink" Target="consultantplus://offline/ref=81D2B8DB664F82F885D2040E0E64E929D58B2276543F7EFC55BDA803714A39E0EF3280EB8AC7F870492F754E97y5m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D2B8DB664F82F885D2040E0E64E929D78B207B523D7EFC55BDA803714A39E0FD32D8E78BC5E6704E3A231FD10295C8104B19EA5E98E55Cy8mFG" TargetMode="External"/><Relationship Id="rId14" Type="http://schemas.openxmlformats.org/officeDocument/2006/relationships/hyperlink" Target="consultantplus://offline/ref=81D2B8DB664F82F885D2040E0E64E929D283247A533A7EFC55BDA803714A39E0FD32D8E78BC5E576483A231FD10295C8104B19EA5E98E55Cy8mFG" TargetMode="External"/><Relationship Id="rId22" Type="http://schemas.openxmlformats.org/officeDocument/2006/relationships/hyperlink" Target="consultantplus://offline/ref=81D2B8DB664F82F885D2040E0E64E929D283247A5D307EFC55BDA803714A39E0FD32D8E48EC0E37B1C60331B98569AD7125407E94098yEm7G" TargetMode="External"/><Relationship Id="rId27" Type="http://schemas.openxmlformats.org/officeDocument/2006/relationships/hyperlink" Target="consultantplus://offline/ref=81D2B8DB664F82F885D2040E0E64E929D584297B553E7EFC55BDA803714A39E0FD32D8E78BC5E671483A231FD10295C8104B19EA5E98E55Cy8mFG" TargetMode="External"/><Relationship Id="rId30" Type="http://schemas.openxmlformats.org/officeDocument/2006/relationships/hyperlink" Target="consultantplus://offline/ref=81D2B8DB664F82F885D2040E0E64E929D584297B553E7EFC55BDA803714A39E0FD32D8E78BC5E671483A231FD10295C8104B19EA5E98E55Cy8mFG" TargetMode="External"/><Relationship Id="rId35" Type="http://schemas.openxmlformats.org/officeDocument/2006/relationships/hyperlink" Target="consultantplus://offline/ref=81D2B8DB664F82F885D2040E0E64E929D58A2673573F7EFC55BDA803714A39E0FD32D8E78BC5E6724E3A231FD10295C8104B19EA5E98E55Cy8mFG" TargetMode="External"/><Relationship Id="rId43" Type="http://schemas.openxmlformats.org/officeDocument/2006/relationships/hyperlink" Target="consultantplus://offline/ref=81D2B8DB664F82F885D2040E0E64E929D58A2673573F7EFC55BDA803714A39E0FD32D8E78BC5E673413A231FD10295C8104B19EA5E98E55Cy8mFG" TargetMode="External"/><Relationship Id="rId48" Type="http://schemas.openxmlformats.org/officeDocument/2006/relationships/hyperlink" Target="consultantplus://offline/ref=81D2B8DB664F82F885D2040E0E64E929D283247A5D307EFC55BDA803714A39E0FD32D8E78BC5E2704A3A231FD10295C8104B19EA5E98E55Cy8mFG" TargetMode="External"/><Relationship Id="rId56" Type="http://schemas.openxmlformats.org/officeDocument/2006/relationships/hyperlink" Target="consultantplus://offline/ref=81D2B8DB664F82F885D2040E0E64E929D58A2673573F7EFC55BDA803714A39E0FD32D8E78BC5E6774F3A231FD10295C8104B19EA5E98E55Cy8mFG" TargetMode="External"/><Relationship Id="rId64" Type="http://schemas.openxmlformats.org/officeDocument/2006/relationships/hyperlink" Target="consultantplus://offline/ref=81D2B8DB664F82F885D2040E0E64E929D58A2673573F7EFC55BDA803714A39E0FD32D8E78BC5E770403A231FD10295C8104B19EA5E98E55Cy8mFG" TargetMode="External"/><Relationship Id="rId69" Type="http://schemas.openxmlformats.org/officeDocument/2006/relationships/image" Target="media/image2.wmf"/><Relationship Id="rId8" Type="http://schemas.openxmlformats.org/officeDocument/2006/relationships/hyperlink" Target="consultantplus://offline/ref=81D2B8DB664F82F885D2040E0E64E929D283247A5D307EFC55BDA803714A39E0FD32D8E38EC2ED2419752243945586C9134B1BEB42y9m8G" TargetMode="External"/><Relationship Id="rId51" Type="http://schemas.openxmlformats.org/officeDocument/2006/relationships/hyperlink" Target="consultantplus://offline/ref=81D2B8DB664F82F885D2040E0E64E929D58A2673573F7EFC55BDA803714A39E0FD32D8E78BC5E6764B3A231FD10295C8104B19EA5E98E55Cy8mFG" TargetMode="External"/><Relationship Id="rId72" Type="http://schemas.openxmlformats.org/officeDocument/2006/relationships/image" Target="media/image5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D2B8DB664F82F885D2040E0E64E929D58A2673573F7EFC55BDA803714A39E0FD32D8E78BC5E6714A3A231FD10295C8104B19EA5E98E55Cy8mFG" TargetMode="External"/><Relationship Id="rId17" Type="http://schemas.openxmlformats.org/officeDocument/2006/relationships/hyperlink" Target="consultantplus://offline/ref=81D2B8DB664F82F885D2040E0E64E929D58A207453307EFC55BDA803714A39E0FD32D8E78BC4E573493A231FD10295C8104B19EA5E98E55Cy8mFG" TargetMode="External"/><Relationship Id="rId25" Type="http://schemas.openxmlformats.org/officeDocument/2006/relationships/hyperlink" Target="consultantplus://offline/ref=81D2B8DB664F82F885D2040E0E64E929D58A2673573F7EFC55BDA803714A39E0FD32D8E78BC5E672493A231FD10295C8104B19EA5E98E55Cy8mFG" TargetMode="External"/><Relationship Id="rId33" Type="http://schemas.openxmlformats.org/officeDocument/2006/relationships/hyperlink" Target="consultantplus://offline/ref=81D2B8DB664F82F885D2040E0E64E929D78B207B523D7EFC55BDA803714A39E0FD32D8E78BC5E6714D3A231FD10295C8104B19EA5E98E55Cy8mFG" TargetMode="External"/><Relationship Id="rId38" Type="http://schemas.openxmlformats.org/officeDocument/2006/relationships/hyperlink" Target="consultantplus://offline/ref=81D2B8DB664F82F885D2040E0E64E929D58A2673573F7EFC55BDA803714A39E0FD32D8E78BC5E673493A231FD10295C8104B19EA5E98E55Cy8mFG" TargetMode="External"/><Relationship Id="rId46" Type="http://schemas.openxmlformats.org/officeDocument/2006/relationships/hyperlink" Target="consultantplus://offline/ref=81D2B8DB664F82F885D2040E0E64E929D58A2673573F7EFC55BDA803714A39E0FD32D8E78BC5E675403A231FD10295C8104B19EA5E98E55Cy8mFG" TargetMode="External"/><Relationship Id="rId59" Type="http://schemas.openxmlformats.org/officeDocument/2006/relationships/hyperlink" Target="consultantplus://offline/ref=81D2B8DB664F82F885D2040E0E64E929D78B207B523D7EFC55BDA803714A39E0FD32D8E78BC5E671413A231FD10295C8104B19EA5E98E55Cy8mFG" TargetMode="External"/><Relationship Id="rId67" Type="http://schemas.openxmlformats.org/officeDocument/2006/relationships/hyperlink" Target="consultantplus://offline/ref=81D2B8DB664F82F885D2040E0E64E929D78B207B523D7EFC55BDA803714A39E0FD32D8E78BC5E6724E3A231FD10295C8104B19EA5E98E55Cy8mFG" TargetMode="External"/><Relationship Id="rId20" Type="http://schemas.openxmlformats.org/officeDocument/2006/relationships/hyperlink" Target="consultantplus://offline/ref=81D2B8DB664F82F885D2040E0E64E929D283247A533A7EFC55BDA803714A39E0FD32D8E78BC5E576483A231FD10295C8104B19EA5E98E55Cy8mFG" TargetMode="External"/><Relationship Id="rId41" Type="http://schemas.openxmlformats.org/officeDocument/2006/relationships/hyperlink" Target="consultantplus://offline/ref=81D2B8DB664F82F885D2040E0E64E929D58A2673573F7EFC55BDA803714A39E0FD32D8E78BC5E6734D3A231FD10295C8104B19EA5E98E55Cy8mFG" TargetMode="External"/><Relationship Id="rId54" Type="http://schemas.openxmlformats.org/officeDocument/2006/relationships/hyperlink" Target="consultantplus://offline/ref=81D2B8DB664F82F885D2040E0E64E929D58A2673573F7EFC55BDA803714A39E0FD32D8E78BC5E6764F3A231FD10295C8104B19EA5E98E55Cy8mFG" TargetMode="External"/><Relationship Id="rId62" Type="http://schemas.openxmlformats.org/officeDocument/2006/relationships/hyperlink" Target="consultantplus://offline/ref=81D2B8DB664F82F885D2040E0E64E929D78B207B523D7EFC55BDA803714A39E0FD32D8E78BC5E671413A231FD10295C8104B19EA5E98E55Cy8mFG" TargetMode="External"/><Relationship Id="rId70" Type="http://schemas.openxmlformats.org/officeDocument/2006/relationships/image" Target="media/image3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2B8DB664F82F885D2040E0E64E929D78B207B523D7EFC55BDA803714A39E0FD32D8E78BC5E6704E3A231FD10295C8104B19EA5E98E55Cy8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16126</Words>
  <Characters>91924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energ</cp:lastModifiedBy>
  <cp:revision>1</cp:revision>
  <dcterms:created xsi:type="dcterms:W3CDTF">2022-01-12T06:38:00Z</dcterms:created>
  <dcterms:modified xsi:type="dcterms:W3CDTF">2022-01-12T06:39:00Z</dcterms:modified>
</cp:coreProperties>
</file>